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9DC" w:rsidRPr="00E44383" w:rsidRDefault="00C50340">
      <w:pPr>
        <w:spacing w:line="360" w:lineRule="auto"/>
        <w:rPr>
          <w:rFonts w:ascii="仿宋_GB2312" w:hAnsi="黑体"/>
        </w:rPr>
      </w:pPr>
      <w:r w:rsidRPr="00E44383">
        <w:rPr>
          <w:rFonts w:ascii="仿宋_GB2312" w:hAnsi="黑体" w:hint="eastAsia"/>
        </w:rPr>
        <w:t>附件</w:t>
      </w:r>
      <w:r w:rsidRPr="00E44383">
        <w:rPr>
          <w:rFonts w:ascii="仿宋_GB2312" w:hAnsi="黑体" w:hint="eastAsia"/>
        </w:rPr>
        <w:t>2</w:t>
      </w:r>
      <w:r w:rsidRPr="00E44383">
        <w:rPr>
          <w:rFonts w:ascii="仿宋_GB2312" w:hAnsi="黑体" w:hint="eastAsia"/>
        </w:rPr>
        <w:t>：</w:t>
      </w:r>
    </w:p>
    <w:p w:rsidR="007979DC" w:rsidRPr="00E44383" w:rsidRDefault="00C50340">
      <w:pPr>
        <w:spacing w:line="360" w:lineRule="auto"/>
        <w:jc w:val="center"/>
        <w:rPr>
          <w:rFonts w:ascii="仿宋_GB2312" w:hAnsi="黑体"/>
          <w:sz w:val="48"/>
          <w:szCs w:val="48"/>
        </w:rPr>
      </w:pPr>
      <w:r w:rsidRPr="00E44383">
        <w:rPr>
          <w:rFonts w:ascii="仿宋_GB2312" w:hAnsi="黑体" w:cs="Arial" w:hint="eastAsia"/>
          <w:sz w:val="36"/>
          <w:szCs w:val="36"/>
        </w:rPr>
        <w:t>昌吉州</w:t>
      </w:r>
      <w:r w:rsidRPr="00E44383">
        <w:rPr>
          <w:rFonts w:ascii="仿宋_GB2312" w:hAnsi="黑体" w:cs="Arial" w:hint="eastAsia"/>
          <w:sz w:val="36"/>
          <w:szCs w:val="36"/>
        </w:rPr>
        <w:t>木垒县照壁山乡</w:t>
      </w:r>
      <w:bookmarkStart w:id="0" w:name="_GoBack"/>
      <w:bookmarkEnd w:id="0"/>
      <w:r w:rsidRPr="00E44383">
        <w:rPr>
          <w:rFonts w:ascii="仿宋_GB2312" w:hAnsi="黑体" w:cs="Arial" w:hint="eastAsia"/>
          <w:sz w:val="36"/>
          <w:szCs w:val="36"/>
        </w:rPr>
        <w:t>人民政府</w:t>
      </w:r>
      <w:r w:rsidRPr="00E44383">
        <w:rPr>
          <w:rFonts w:ascii="仿宋_GB2312" w:hAnsi="黑体" w:cs="Arial" w:hint="eastAsia"/>
          <w:sz w:val="36"/>
          <w:szCs w:val="36"/>
        </w:rPr>
        <w:t>周家塘村</w:t>
      </w:r>
      <w:r w:rsidRPr="00E44383">
        <w:rPr>
          <w:rFonts w:ascii="仿宋_GB2312" w:hAnsi="黑体" w:cs="Arial" w:hint="eastAsia"/>
          <w:sz w:val="36"/>
          <w:szCs w:val="36"/>
        </w:rPr>
        <w:t>2023</w:t>
      </w:r>
      <w:r w:rsidRPr="00E44383">
        <w:rPr>
          <w:rFonts w:ascii="仿宋_GB2312" w:hAnsi="黑体" w:cs="Arial" w:hint="eastAsia"/>
          <w:sz w:val="36"/>
          <w:szCs w:val="36"/>
        </w:rPr>
        <w:t>年美丽乡村建设项目支出绩效评价报告</w:t>
      </w:r>
    </w:p>
    <w:p w:rsidR="007979DC" w:rsidRPr="00E44383" w:rsidRDefault="00C50340">
      <w:pPr>
        <w:pStyle w:val="1"/>
        <w:spacing w:line="360" w:lineRule="auto"/>
        <w:rPr>
          <w:rFonts w:ascii="仿宋_GB2312" w:hAnsi="黑体"/>
          <w:b w:val="0"/>
          <w:bCs w:val="0"/>
        </w:rPr>
      </w:pPr>
      <w:r w:rsidRPr="00E44383">
        <w:rPr>
          <w:rFonts w:ascii="仿宋_GB2312" w:hAnsi="黑体" w:hint="eastAsia"/>
          <w:b w:val="0"/>
          <w:bCs w:val="0"/>
        </w:rPr>
        <w:t>一、基本情况</w:t>
      </w:r>
    </w:p>
    <w:p w:rsidR="007979DC" w:rsidRPr="00E44383" w:rsidRDefault="00C50340">
      <w:pPr>
        <w:pStyle w:val="2"/>
        <w:spacing w:line="360" w:lineRule="auto"/>
        <w:rPr>
          <w:rFonts w:ascii="仿宋_GB2312" w:eastAsia="仿宋_GB2312" w:hAnsi="黑体"/>
          <w:b w:val="0"/>
          <w:bCs w:val="0"/>
        </w:rPr>
      </w:pPr>
      <w:r w:rsidRPr="00E44383">
        <w:rPr>
          <w:rFonts w:ascii="仿宋_GB2312" w:eastAsia="仿宋_GB2312" w:hAnsi="黑体" w:hint="eastAsia"/>
          <w:b w:val="0"/>
          <w:bCs w:val="0"/>
        </w:rPr>
        <w:t>（一）项目概况</w:t>
      </w:r>
    </w:p>
    <w:p w:rsidR="007979DC" w:rsidRPr="00E44383" w:rsidRDefault="00C50340">
      <w:pPr>
        <w:tabs>
          <w:tab w:val="left" w:pos="0"/>
        </w:tabs>
        <w:spacing w:line="360" w:lineRule="auto"/>
        <w:ind w:firstLineChars="200" w:firstLine="602"/>
        <w:rPr>
          <w:rFonts w:ascii="仿宋_GB2312" w:hAnsi="黑体"/>
        </w:rPr>
      </w:pPr>
      <w:r w:rsidRPr="00E44383">
        <w:rPr>
          <w:rFonts w:ascii="仿宋_GB2312" w:hAnsi="黑体" w:hint="eastAsia"/>
          <w:b/>
          <w:bCs/>
        </w:rPr>
        <w:t>1.</w:t>
      </w:r>
      <w:r w:rsidRPr="00E44383">
        <w:rPr>
          <w:rFonts w:ascii="仿宋_GB2312" w:hAnsi="黑体" w:hint="eastAsia"/>
          <w:b/>
          <w:bCs/>
        </w:rPr>
        <w:t>项目背景</w:t>
      </w:r>
    </w:p>
    <w:p w:rsidR="007979DC" w:rsidRPr="00E44383" w:rsidRDefault="00C50340">
      <w:pPr>
        <w:tabs>
          <w:tab w:val="left" w:pos="0"/>
        </w:tabs>
        <w:spacing w:line="360" w:lineRule="auto"/>
        <w:ind w:firstLineChars="200" w:firstLine="600"/>
        <w:rPr>
          <w:rFonts w:ascii="仿宋_GB2312" w:hAnsi="仿宋_GB2312" w:cs="仿宋_GB2312"/>
          <w:szCs w:val="30"/>
        </w:rPr>
      </w:pPr>
      <w:r w:rsidRPr="00E44383">
        <w:rPr>
          <w:rFonts w:ascii="仿宋_GB2312" w:hAnsi="仿宋_GB2312" w:cs="仿宋_GB2312" w:hint="eastAsia"/>
          <w:szCs w:val="30"/>
        </w:rPr>
        <w:t>新农村建设是新农村各项事业发展的基础，是社会经济发展的一个重要组成部分。加强村庄基础设施建设，即改善农村民生的重要举措，也是形成城乡一体化新格局的战略任务。建设好生态宜居的美丽乡村，让广大农民有更多获得感、幸福感、安全感。建设好美丽乡村对于构建社会主义新农村、打造社会主义和谐社会具有不可替代的作用。美丽乡村的建设是建成小康社会的重要一环，如果农民群众不能享受发展带来的利好，那么小康社会的建设永远都只能是片面的、不完整的，只有农民群众共同分享现代化成果、营造出山清水秀的农村宜居的生态环境，才是对于小康社会、和</w:t>
      </w:r>
      <w:r w:rsidRPr="00E44383">
        <w:rPr>
          <w:rFonts w:ascii="仿宋_GB2312" w:hAnsi="仿宋_GB2312" w:cs="仿宋_GB2312" w:hint="eastAsia"/>
          <w:szCs w:val="30"/>
        </w:rPr>
        <w:t>谐社会的最佳诠释。</w:t>
      </w:r>
    </w:p>
    <w:p w:rsidR="007979DC" w:rsidRPr="00E44383" w:rsidRDefault="00C50340">
      <w:pPr>
        <w:tabs>
          <w:tab w:val="left" w:pos="0"/>
        </w:tabs>
        <w:spacing w:line="360" w:lineRule="auto"/>
        <w:ind w:firstLineChars="200" w:firstLine="600"/>
        <w:rPr>
          <w:rFonts w:ascii="仿宋_GB2312" w:hAnsi="仿宋_GB2312" w:cs="仿宋_GB2312"/>
          <w:szCs w:val="30"/>
        </w:rPr>
      </w:pPr>
      <w:r w:rsidRPr="00E44383">
        <w:rPr>
          <w:rFonts w:ascii="仿宋_GB2312" w:hAnsi="仿宋_GB2312" w:cs="仿宋_GB2312" w:hint="eastAsia"/>
          <w:szCs w:val="30"/>
        </w:rPr>
        <w:t>项目的实施符合美丽乡村建设要求，改善了人居环境，保障了人民群众的出行安全，优化了居住环境，有效地改善项目区居民的</w:t>
      </w:r>
      <w:r w:rsidRPr="00E44383">
        <w:rPr>
          <w:rFonts w:ascii="仿宋_GB2312" w:hAnsi="仿宋_GB2312" w:cs="仿宋_GB2312" w:hint="eastAsia"/>
          <w:szCs w:val="30"/>
        </w:rPr>
        <w:lastRenderedPageBreak/>
        <w:t>生活面貌和生活条件，在很大程度上完善生活设施配套，基础设施逐步完善，公共服务设施配套及服务能力逐渐提升，将使农民的幸福指数将不断提高，农村经济的发展进一步提高，使周家塘村发展成为具有木垒特色的生态宜居的美丽乡村。</w:t>
      </w:r>
    </w:p>
    <w:p w:rsidR="007979DC" w:rsidRPr="00E44383" w:rsidRDefault="00C50340">
      <w:pPr>
        <w:spacing w:line="360" w:lineRule="auto"/>
        <w:ind w:firstLineChars="200" w:firstLine="600"/>
        <w:rPr>
          <w:rFonts w:ascii="仿宋_GB2312" w:hAnsi="仿宋_GB2312" w:cs="仿宋_GB2312"/>
          <w:szCs w:val="30"/>
        </w:rPr>
      </w:pPr>
      <w:r w:rsidRPr="00E44383">
        <w:rPr>
          <w:rFonts w:ascii="仿宋_GB2312" w:hAnsi="仿宋_GB2312" w:cs="仿宋_GB2312" w:hint="eastAsia"/>
          <w:szCs w:val="30"/>
        </w:rPr>
        <w:t>2023</w:t>
      </w:r>
      <w:r w:rsidRPr="00E44383">
        <w:rPr>
          <w:rFonts w:ascii="仿宋_GB2312" w:hAnsi="仿宋_GB2312" w:cs="仿宋_GB2312" w:hint="eastAsia"/>
          <w:szCs w:val="30"/>
        </w:rPr>
        <w:t>年</w:t>
      </w:r>
      <w:r w:rsidRPr="00E44383">
        <w:rPr>
          <w:rFonts w:ascii="仿宋_GB2312" w:hAnsi="仿宋_GB2312" w:cs="仿宋_GB2312" w:hint="eastAsia"/>
          <w:szCs w:val="30"/>
        </w:rPr>
        <w:t>3</w:t>
      </w:r>
      <w:r w:rsidRPr="00E44383">
        <w:rPr>
          <w:rFonts w:ascii="仿宋_GB2312" w:hAnsi="仿宋_GB2312" w:cs="仿宋_GB2312" w:hint="eastAsia"/>
          <w:szCs w:val="30"/>
        </w:rPr>
        <w:t>月</w:t>
      </w:r>
      <w:r w:rsidRPr="00E44383">
        <w:rPr>
          <w:rFonts w:ascii="仿宋_GB2312" w:hAnsi="仿宋_GB2312" w:cs="仿宋_GB2312" w:hint="eastAsia"/>
          <w:szCs w:val="30"/>
        </w:rPr>
        <w:t>23</w:t>
      </w:r>
      <w:r w:rsidRPr="00E44383">
        <w:rPr>
          <w:rFonts w:ascii="仿宋_GB2312" w:hAnsi="仿宋_GB2312" w:cs="仿宋_GB2312" w:hint="eastAsia"/>
          <w:szCs w:val="30"/>
        </w:rPr>
        <w:t>日，木垒哈萨克自治县照壁山乡人民政府申请采购</w:t>
      </w:r>
      <w:r w:rsidRPr="00E44383">
        <w:rPr>
          <w:rFonts w:ascii="仿宋_GB2312" w:hAnsi="仿宋_GB2312" w:cs="仿宋_GB2312" w:hint="eastAsia"/>
          <w:szCs w:val="30"/>
        </w:rPr>
        <w:t>昌吉州木垒县照壁山乡周家塘村</w:t>
      </w:r>
      <w:r w:rsidRPr="00E44383">
        <w:rPr>
          <w:rFonts w:ascii="仿宋_GB2312" w:hAnsi="仿宋_GB2312" w:cs="仿宋_GB2312" w:hint="eastAsia"/>
          <w:szCs w:val="30"/>
        </w:rPr>
        <w:t>2023</w:t>
      </w:r>
      <w:r w:rsidRPr="00E44383">
        <w:rPr>
          <w:rFonts w:ascii="仿宋_GB2312" w:hAnsi="仿宋_GB2312" w:cs="仿宋_GB2312" w:hint="eastAsia"/>
          <w:szCs w:val="30"/>
        </w:rPr>
        <w:t>年美丽乡村建设项目，</w:t>
      </w:r>
      <w:r w:rsidRPr="00E44383">
        <w:rPr>
          <w:rFonts w:ascii="仿宋_GB2312" w:hAnsi="仿宋_GB2312" w:cs="仿宋_GB2312" w:hint="eastAsia"/>
          <w:szCs w:val="30"/>
        </w:rPr>
        <w:t>总投资</w:t>
      </w:r>
      <w:r w:rsidRPr="00E44383">
        <w:rPr>
          <w:rFonts w:ascii="仿宋_GB2312" w:hAnsi="仿宋_GB2312" w:cs="仿宋_GB2312" w:hint="eastAsia"/>
          <w:szCs w:val="30"/>
        </w:rPr>
        <w:t>200</w:t>
      </w:r>
      <w:r w:rsidRPr="00E44383">
        <w:rPr>
          <w:rFonts w:ascii="仿宋_GB2312" w:hAnsi="仿宋_GB2312" w:cs="仿宋_GB2312" w:hint="eastAsia"/>
          <w:szCs w:val="30"/>
        </w:rPr>
        <w:t>万元，资金来源为自治区农村综合改革资</w:t>
      </w:r>
      <w:r w:rsidRPr="00E44383">
        <w:rPr>
          <w:rFonts w:ascii="仿宋_GB2312" w:hAnsi="仿宋_GB2312" w:cs="仿宋_GB2312" w:hint="eastAsia"/>
          <w:szCs w:val="30"/>
        </w:rPr>
        <w:t>金。</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2.</w:t>
      </w:r>
      <w:r w:rsidRPr="00E44383">
        <w:rPr>
          <w:rFonts w:ascii="仿宋_GB2312" w:hAnsi="黑体" w:hint="eastAsia"/>
          <w:b/>
          <w:bCs/>
        </w:rPr>
        <w:t>项目主要内容</w:t>
      </w:r>
    </w:p>
    <w:p w:rsidR="007979DC" w:rsidRPr="00E44383" w:rsidRDefault="00C50340">
      <w:pPr>
        <w:spacing w:line="360" w:lineRule="auto"/>
        <w:ind w:firstLineChars="200" w:firstLine="600"/>
        <w:rPr>
          <w:rFonts w:ascii="仿宋_GB2312" w:hAnsi="仿宋_GB2312" w:cs="仿宋_GB2312"/>
          <w:szCs w:val="30"/>
        </w:rPr>
      </w:pPr>
      <w:r w:rsidRPr="00E44383">
        <w:rPr>
          <w:rFonts w:ascii="仿宋_GB2312" w:hAnsi="仿宋_GB2312" w:cs="仿宋_GB2312" w:hint="eastAsia"/>
          <w:szCs w:val="30"/>
        </w:rPr>
        <w:t>根据自治区财政厅《关于提前下达</w:t>
      </w:r>
      <w:r w:rsidRPr="00E44383">
        <w:rPr>
          <w:rFonts w:ascii="仿宋_GB2312" w:hAnsi="仿宋_GB2312" w:cs="仿宋_GB2312" w:hint="eastAsia"/>
          <w:szCs w:val="30"/>
        </w:rPr>
        <w:t>2023</w:t>
      </w:r>
      <w:r w:rsidRPr="00E44383">
        <w:rPr>
          <w:rFonts w:ascii="仿宋_GB2312" w:hAnsi="仿宋_GB2312" w:cs="仿宋_GB2312" w:hint="eastAsia"/>
          <w:szCs w:val="30"/>
        </w:rPr>
        <w:t>年自治区农村综合改革转移支付预算的通知》（新财农</w:t>
      </w:r>
      <w:r w:rsidRPr="00E44383">
        <w:rPr>
          <w:rFonts w:ascii="仿宋_GB2312" w:hAnsi="仿宋_GB2312" w:cs="仿宋_GB2312" w:hint="eastAsia"/>
          <w:szCs w:val="30"/>
        </w:rPr>
        <w:t>[2022]91</w:t>
      </w:r>
      <w:r w:rsidRPr="00E44383">
        <w:rPr>
          <w:rFonts w:ascii="仿宋_GB2312" w:hAnsi="仿宋_GB2312" w:cs="仿宋_GB2312" w:hint="eastAsia"/>
          <w:szCs w:val="30"/>
        </w:rPr>
        <w:t>号）文件批复，木垒县照壁山乡周家塘村</w:t>
      </w:r>
      <w:r w:rsidRPr="00E44383">
        <w:rPr>
          <w:rFonts w:ascii="仿宋_GB2312" w:hAnsi="仿宋_GB2312" w:cs="仿宋_GB2312" w:hint="eastAsia"/>
          <w:szCs w:val="30"/>
        </w:rPr>
        <w:t>2023</w:t>
      </w:r>
      <w:r w:rsidRPr="00E44383">
        <w:rPr>
          <w:rFonts w:ascii="仿宋_GB2312" w:hAnsi="仿宋_GB2312" w:cs="仿宋_GB2312" w:hint="eastAsia"/>
          <w:szCs w:val="30"/>
        </w:rPr>
        <w:t>年美丽乡村建设项目</w:t>
      </w:r>
      <w:r w:rsidRPr="00E44383">
        <w:rPr>
          <w:rFonts w:ascii="仿宋_GB2312" w:hAnsi="仿宋_GB2312" w:cs="仿宋_GB2312" w:hint="eastAsia"/>
          <w:szCs w:val="30"/>
        </w:rPr>
        <w:t>200</w:t>
      </w:r>
      <w:r w:rsidRPr="00E44383">
        <w:rPr>
          <w:rFonts w:ascii="仿宋_GB2312" w:hAnsi="仿宋_GB2312" w:cs="仿宋_GB2312" w:hint="eastAsia"/>
          <w:szCs w:val="30"/>
        </w:rPr>
        <w:t>万元，根据施工合同反映项目主要建设内容：提升改造道路两侧围墙</w:t>
      </w:r>
      <w:r w:rsidRPr="00E44383">
        <w:rPr>
          <w:rFonts w:ascii="仿宋_GB2312" w:hAnsi="仿宋_GB2312" w:cs="仿宋_GB2312" w:hint="eastAsia"/>
          <w:szCs w:val="30"/>
        </w:rPr>
        <w:t>1600</w:t>
      </w:r>
      <w:r w:rsidRPr="00E44383">
        <w:rPr>
          <w:rFonts w:ascii="仿宋_GB2312" w:hAnsi="仿宋_GB2312" w:cs="仿宋_GB2312" w:hint="eastAsia"/>
          <w:szCs w:val="30"/>
        </w:rPr>
        <w:t>米，新增人行道铺装</w:t>
      </w:r>
      <w:r w:rsidRPr="00E44383">
        <w:rPr>
          <w:rFonts w:ascii="仿宋_GB2312" w:hAnsi="仿宋_GB2312" w:cs="仿宋_GB2312" w:hint="eastAsia"/>
          <w:szCs w:val="30"/>
        </w:rPr>
        <w:t>2800</w:t>
      </w:r>
      <w:r w:rsidRPr="00E44383">
        <w:rPr>
          <w:rFonts w:ascii="仿宋_GB2312" w:hAnsi="仿宋_GB2312" w:cs="仿宋_GB2312" w:hint="eastAsia"/>
          <w:szCs w:val="30"/>
        </w:rPr>
        <w:t>平方米，太阳能路灯</w:t>
      </w:r>
      <w:r w:rsidRPr="00E44383">
        <w:rPr>
          <w:rFonts w:ascii="仿宋_GB2312" w:hAnsi="仿宋_GB2312" w:cs="仿宋_GB2312" w:hint="eastAsia"/>
          <w:szCs w:val="30"/>
        </w:rPr>
        <w:t>139</w:t>
      </w:r>
      <w:r w:rsidRPr="00E44383">
        <w:rPr>
          <w:rFonts w:ascii="仿宋_GB2312" w:hAnsi="仿宋_GB2312" w:cs="仿宋_GB2312" w:hint="eastAsia"/>
          <w:szCs w:val="30"/>
        </w:rPr>
        <w:t>盏；新建</w:t>
      </w:r>
      <w:r w:rsidRPr="00E44383">
        <w:rPr>
          <w:rFonts w:ascii="仿宋_GB2312" w:hAnsi="仿宋_GB2312" w:cs="仿宋_GB2312" w:hint="eastAsia"/>
          <w:szCs w:val="30"/>
        </w:rPr>
        <w:t>1000</w:t>
      </w:r>
      <w:r w:rsidRPr="00E44383">
        <w:rPr>
          <w:rFonts w:ascii="仿宋_GB2312" w:hAnsi="仿宋_GB2312" w:cs="仿宋_GB2312" w:hint="eastAsia"/>
          <w:szCs w:val="30"/>
        </w:rPr>
        <w:t>平方米小游园及配套附属设施等。</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3.</w:t>
      </w:r>
      <w:r w:rsidRPr="00E44383">
        <w:rPr>
          <w:rFonts w:ascii="仿宋_GB2312" w:hAnsi="黑体" w:hint="eastAsia"/>
          <w:b/>
          <w:bCs/>
        </w:rPr>
        <w:t>项目实施情况</w:t>
      </w:r>
    </w:p>
    <w:p w:rsidR="007979DC" w:rsidRPr="00E44383" w:rsidRDefault="00C50340">
      <w:pPr>
        <w:spacing w:line="360" w:lineRule="auto"/>
        <w:ind w:firstLineChars="200" w:firstLine="600"/>
        <w:rPr>
          <w:rFonts w:ascii="仿宋_GB2312" w:hAnsi="黑体"/>
        </w:rPr>
      </w:pPr>
      <w:r w:rsidRPr="00E44383">
        <w:rPr>
          <w:rFonts w:ascii="仿宋_GB2312" w:hAnsi="仿宋_GB2312" w:cs="仿宋_GB2312" w:hint="eastAsia"/>
          <w:szCs w:val="30"/>
        </w:rPr>
        <w:t>昌吉州木垒县照壁山乡周家塘村</w:t>
      </w:r>
      <w:r w:rsidRPr="00E44383">
        <w:rPr>
          <w:rFonts w:ascii="仿宋_GB2312" w:hAnsi="仿宋_GB2312" w:cs="仿宋_GB2312" w:hint="eastAsia"/>
          <w:szCs w:val="30"/>
        </w:rPr>
        <w:t>2023</w:t>
      </w:r>
      <w:r w:rsidRPr="00E44383">
        <w:rPr>
          <w:rFonts w:ascii="仿宋_GB2312" w:hAnsi="仿宋_GB2312" w:cs="仿宋_GB2312" w:hint="eastAsia"/>
          <w:szCs w:val="30"/>
        </w:rPr>
        <w:t>年美丽乡村建设项目</w:t>
      </w:r>
      <w:r w:rsidRPr="00E44383">
        <w:rPr>
          <w:rFonts w:ascii="仿宋_GB2312" w:hAnsi="仿宋_GB2312" w:cs="仿宋_GB2312" w:hint="eastAsia"/>
          <w:szCs w:val="30"/>
        </w:rPr>
        <w:t>，由照壁山乡乡政府于</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4</w:t>
      </w:r>
      <w:r w:rsidRPr="00E44383">
        <w:rPr>
          <w:rFonts w:ascii="仿宋_GB2312" w:hAnsi="黑体" w:hint="eastAsia"/>
        </w:rPr>
        <w:t>月</w:t>
      </w:r>
      <w:r w:rsidRPr="00E44383">
        <w:rPr>
          <w:rFonts w:ascii="仿宋_GB2312" w:hAnsi="黑体" w:hint="eastAsia"/>
        </w:rPr>
        <w:t>20</w:t>
      </w:r>
      <w:r w:rsidRPr="00E44383">
        <w:rPr>
          <w:rFonts w:ascii="仿宋_GB2312" w:hAnsi="黑体" w:hint="eastAsia"/>
        </w:rPr>
        <w:t>日</w:t>
      </w:r>
      <w:r w:rsidRPr="00E44383">
        <w:rPr>
          <w:rFonts w:ascii="仿宋_GB2312" w:hAnsi="黑体" w:hint="eastAsia"/>
        </w:rPr>
        <w:t>通过公开招标方式确定了</w:t>
      </w:r>
      <w:r w:rsidRPr="00E44383">
        <w:rPr>
          <w:rFonts w:ascii="仿宋_GB2312" w:hAnsi="黑体" w:hint="eastAsia"/>
        </w:rPr>
        <w:t>新疆绿河建设工程有限责任公司</w:t>
      </w:r>
      <w:r w:rsidRPr="00E44383">
        <w:rPr>
          <w:rFonts w:ascii="仿宋_GB2312" w:hAnsi="黑体" w:hint="eastAsia"/>
        </w:rPr>
        <w:t>为项目的施工单位，</w:t>
      </w:r>
      <w:r w:rsidRPr="00E44383">
        <w:rPr>
          <w:rFonts w:ascii="仿宋_GB2312" w:hAnsi="黑体" w:hint="eastAsia"/>
        </w:rPr>
        <w:t>中水永佳工程项目管理有限公司</w:t>
      </w:r>
      <w:r w:rsidRPr="00E44383">
        <w:rPr>
          <w:rFonts w:ascii="仿宋_GB2312" w:hAnsi="黑体" w:hint="eastAsia"/>
        </w:rPr>
        <w:t>为项目监理单位，</w:t>
      </w:r>
      <w:r w:rsidRPr="00E44383">
        <w:rPr>
          <w:rFonts w:ascii="仿宋_GB2312" w:hAnsi="黑体" w:hint="eastAsia"/>
        </w:rPr>
        <w:t>罗祥</w:t>
      </w:r>
      <w:r w:rsidRPr="00E44383">
        <w:rPr>
          <w:rFonts w:ascii="仿宋_GB2312" w:hAnsi="黑体" w:hint="eastAsia"/>
        </w:rPr>
        <w:t>为项目组长，主要负责项目实施过程各部门工作协调、工程进度控制、资金批复工作。</w:t>
      </w:r>
      <w:r w:rsidRPr="00E44383">
        <w:rPr>
          <w:rFonts w:ascii="仿宋_GB2312" w:hAnsi="黑体" w:hint="eastAsia"/>
        </w:rPr>
        <w:t>李玉强</w:t>
      </w:r>
      <w:r w:rsidRPr="00E44383">
        <w:rPr>
          <w:rFonts w:ascii="仿宋_GB2312" w:hAnsi="黑体" w:hint="eastAsia"/>
        </w:rPr>
        <w:t>为项目副组长，主要负责项目质量、成本、进度控制、资料审核上报</w:t>
      </w:r>
      <w:r w:rsidRPr="00E44383">
        <w:rPr>
          <w:rFonts w:ascii="仿宋_GB2312" w:hAnsi="黑体" w:hint="eastAsia"/>
        </w:rPr>
        <w:lastRenderedPageBreak/>
        <w:t>工作。</w:t>
      </w:r>
      <w:r w:rsidRPr="00E44383">
        <w:rPr>
          <w:rFonts w:ascii="仿宋_GB2312" w:hAnsi="黑体" w:hint="eastAsia"/>
        </w:rPr>
        <w:t>李玉强兼</w:t>
      </w:r>
      <w:r w:rsidRPr="00E44383">
        <w:rPr>
          <w:rFonts w:ascii="仿宋_GB2312" w:hAnsi="黑体" w:hint="eastAsia"/>
        </w:rPr>
        <w:t>项目成员，主要负责项目日常资料整理收集，数据汇总，施工现场技术指导，工程款支付申请等工作。截止</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7</w:t>
      </w:r>
      <w:r w:rsidRPr="00E44383">
        <w:rPr>
          <w:rFonts w:ascii="仿宋_GB2312" w:hAnsi="黑体" w:hint="eastAsia"/>
        </w:rPr>
        <w:t>月</w:t>
      </w:r>
      <w:r w:rsidRPr="00E44383">
        <w:rPr>
          <w:rFonts w:ascii="仿宋_GB2312" w:hAnsi="黑体" w:hint="eastAsia"/>
        </w:rPr>
        <w:t>21</w:t>
      </w:r>
      <w:r w:rsidRPr="00E44383">
        <w:rPr>
          <w:rFonts w:ascii="仿宋_GB2312" w:hAnsi="黑体" w:hint="eastAsia"/>
        </w:rPr>
        <w:t>日，项目已全面完工，由木垒哈萨克自治县照壁山乡周家塘村村民委员会、木垒哈萨克自治县照壁山乡人民政府、木垒哈萨克自治县财政局共同验收，并签署了项目工程验</w:t>
      </w:r>
      <w:r w:rsidRPr="00E44383">
        <w:rPr>
          <w:rFonts w:ascii="仿宋_GB2312" w:hAnsi="黑体" w:hint="eastAsia"/>
        </w:rPr>
        <w:t>收合格报告。</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4.</w:t>
      </w:r>
      <w:r w:rsidRPr="00E44383">
        <w:rPr>
          <w:rFonts w:ascii="仿宋_GB2312" w:hAnsi="黑体" w:hint="eastAsia"/>
          <w:b/>
          <w:bCs/>
        </w:rPr>
        <w:t>资金投入和使用情况</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昌吉州木垒县照壁山乡周家塘村</w:t>
      </w:r>
      <w:r w:rsidRPr="00E44383">
        <w:rPr>
          <w:rFonts w:ascii="仿宋_GB2312" w:hAnsi="黑体" w:hint="eastAsia"/>
        </w:rPr>
        <w:t>2023</w:t>
      </w:r>
      <w:r w:rsidRPr="00E44383">
        <w:rPr>
          <w:rFonts w:ascii="仿宋_GB2312" w:hAnsi="黑体" w:hint="eastAsia"/>
        </w:rPr>
        <w:t>年美丽乡村建设项目资金于</w:t>
      </w:r>
      <w:r w:rsidRPr="00E44383">
        <w:rPr>
          <w:rFonts w:ascii="仿宋_GB2312" w:hAnsi="黑体" w:hint="eastAsia"/>
        </w:rPr>
        <w:t>2022</w:t>
      </w:r>
      <w:r w:rsidRPr="00E44383">
        <w:rPr>
          <w:rFonts w:ascii="仿宋_GB2312" w:hAnsi="黑体" w:hint="eastAsia"/>
        </w:rPr>
        <w:t>年</w:t>
      </w:r>
      <w:r w:rsidRPr="00E44383">
        <w:rPr>
          <w:rFonts w:ascii="仿宋_GB2312" w:hAnsi="黑体" w:hint="eastAsia"/>
        </w:rPr>
        <w:t>12</w:t>
      </w:r>
      <w:r w:rsidRPr="00E44383">
        <w:rPr>
          <w:rFonts w:ascii="仿宋_GB2312" w:hAnsi="黑体" w:hint="eastAsia"/>
        </w:rPr>
        <w:t>月</w:t>
      </w:r>
      <w:r w:rsidRPr="00E44383">
        <w:rPr>
          <w:rFonts w:ascii="仿宋_GB2312" w:hAnsi="黑体" w:hint="eastAsia"/>
        </w:rPr>
        <w:t>21</w:t>
      </w:r>
      <w:r w:rsidRPr="00E44383">
        <w:rPr>
          <w:rFonts w:ascii="仿宋_GB2312" w:hAnsi="黑体" w:hint="eastAsia"/>
        </w:rPr>
        <w:t>日根据自治区财政厅《关于提前下达</w:t>
      </w:r>
      <w:r w:rsidRPr="00E44383">
        <w:rPr>
          <w:rFonts w:ascii="仿宋_GB2312" w:hAnsi="黑体" w:hint="eastAsia"/>
        </w:rPr>
        <w:t>2023</w:t>
      </w:r>
      <w:r w:rsidRPr="00E44383">
        <w:rPr>
          <w:rFonts w:ascii="仿宋_GB2312" w:hAnsi="黑体" w:hint="eastAsia"/>
        </w:rPr>
        <w:t>年自治区农村综合改革转移支付预算的通知》（新财农</w:t>
      </w:r>
      <w:r w:rsidRPr="00E44383">
        <w:rPr>
          <w:rFonts w:ascii="仿宋_GB2312" w:hAnsi="黑体" w:hint="eastAsia"/>
        </w:rPr>
        <w:t>[2022]91</w:t>
      </w:r>
      <w:r w:rsidRPr="00E44383">
        <w:rPr>
          <w:rFonts w:ascii="仿宋_GB2312" w:hAnsi="黑体" w:hint="eastAsia"/>
        </w:rPr>
        <w:t>号）文件批复安排资金为</w:t>
      </w:r>
      <w:r w:rsidRPr="00E44383">
        <w:rPr>
          <w:rFonts w:ascii="仿宋_GB2312" w:hAnsi="黑体" w:hint="eastAsia"/>
        </w:rPr>
        <w:t>200</w:t>
      </w:r>
      <w:r w:rsidRPr="00E44383">
        <w:rPr>
          <w:rFonts w:ascii="仿宋_GB2312" w:hAnsi="黑体" w:hint="eastAsia"/>
        </w:rPr>
        <w:t>万元，为上级财政资金，实际到位率</w:t>
      </w:r>
      <w:r w:rsidRPr="00E44383">
        <w:rPr>
          <w:rFonts w:ascii="仿宋_GB2312" w:hAnsi="黑体" w:hint="eastAsia"/>
        </w:rPr>
        <w:t>200</w:t>
      </w:r>
      <w:r w:rsidRPr="00E44383">
        <w:rPr>
          <w:rFonts w:ascii="仿宋_GB2312" w:hAnsi="黑体" w:hint="eastAsia"/>
        </w:rPr>
        <w:t>万元，资金到位率</w:t>
      </w:r>
      <w:r w:rsidRPr="00E44383">
        <w:rPr>
          <w:rFonts w:ascii="仿宋_GB2312" w:hAnsi="黑体" w:hint="eastAsia"/>
        </w:rPr>
        <w:t>100%</w:t>
      </w:r>
      <w:r w:rsidRPr="00E44383">
        <w:rPr>
          <w:rFonts w:ascii="仿宋_GB2312" w:hAnsi="黑体" w:hint="eastAsia"/>
        </w:rPr>
        <w:t>，实际执行</w:t>
      </w:r>
      <w:r w:rsidRPr="00E44383">
        <w:rPr>
          <w:rFonts w:ascii="仿宋_GB2312" w:hAnsi="黑体" w:hint="eastAsia"/>
        </w:rPr>
        <w:t>200</w:t>
      </w:r>
      <w:r w:rsidRPr="00E44383">
        <w:rPr>
          <w:rFonts w:ascii="仿宋_GB2312" w:hAnsi="黑体" w:hint="eastAsia"/>
        </w:rPr>
        <w:t>万元，执行率</w:t>
      </w:r>
      <w:r w:rsidRPr="00E44383">
        <w:rPr>
          <w:rFonts w:ascii="仿宋_GB2312" w:hAnsi="黑体" w:hint="eastAsia"/>
        </w:rPr>
        <w:t>100</w:t>
      </w:r>
      <w:r w:rsidRPr="00E44383">
        <w:rPr>
          <w:rFonts w:ascii="仿宋_GB2312" w:hAnsi="黑体" w:hint="eastAsia"/>
        </w:rPr>
        <w:t>%</w:t>
      </w:r>
      <w:r w:rsidRPr="00E44383">
        <w:rPr>
          <w:rFonts w:ascii="仿宋_GB2312" w:hAnsi="黑体" w:hint="eastAsia"/>
        </w:rPr>
        <w:t>，资金落实到位。为确保项目资金的安全有效使用、安全运行，提高资金的使用效率，我单位严格按照</w:t>
      </w:r>
      <w:r w:rsidRPr="00E44383">
        <w:rPr>
          <w:rFonts w:ascii="仿宋_GB2312" w:hAnsi="黑体" w:hint="eastAsia"/>
        </w:rPr>
        <w:t>照壁山乡人民政府</w:t>
      </w:r>
      <w:r w:rsidRPr="00E44383">
        <w:rPr>
          <w:rFonts w:ascii="仿宋_GB2312" w:hAnsi="黑体" w:hint="eastAsia"/>
        </w:rPr>
        <w:t>财务会计内部控制制度执行，资金由财政大平台统一拨付，由财政</w:t>
      </w:r>
      <w:r w:rsidRPr="00E44383">
        <w:rPr>
          <w:rFonts w:ascii="仿宋_GB2312" w:hAnsi="黑体" w:hint="eastAsia"/>
        </w:rPr>
        <w:t>监管，严禁随意调整预算，改变支出用途，做到专款专用，严禁截留、挪用、挤占项目资金等违规违纪问题的发生。</w:t>
      </w:r>
    </w:p>
    <w:p w:rsidR="007979DC" w:rsidRPr="00E44383" w:rsidRDefault="00C50340">
      <w:pPr>
        <w:pStyle w:val="2"/>
        <w:spacing w:line="360" w:lineRule="auto"/>
        <w:rPr>
          <w:rFonts w:ascii="仿宋_GB2312" w:eastAsia="仿宋_GB2312" w:hAnsi="黑体"/>
          <w:b w:val="0"/>
          <w:bCs w:val="0"/>
        </w:rPr>
      </w:pPr>
      <w:r w:rsidRPr="00E44383">
        <w:rPr>
          <w:rFonts w:ascii="仿宋_GB2312" w:eastAsia="仿宋_GB2312" w:hAnsi="黑体" w:hint="eastAsia"/>
          <w:b w:val="0"/>
          <w:bCs w:val="0"/>
        </w:rPr>
        <w:t>（二）项目绩效目标</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1.</w:t>
      </w:r>
      <w:r w:rsidRPr="00E44383">
        <w:rPr>
          <w:rFonts w:ascii="仿宋_GB2312" w:hAnsi="黑体" w:hint="eastAsia"/>
          <w:b/>
          <w:bCs/>
        </w:rPr>
        <w:t>总体目标</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依据昌州财农（</w:t>
      </w:r>
      <w:r w:rsidRPr="00E44383">
        <w:rPr>
          <w:rFonts w:ascii="仿宋_GB2312" w:hAnsi="黑体" w:hint="eastAsia"/>
        </w:rPr>
        <w:t>2022</w:t>
      </w:r>
      <w:r w:rsidRPr="00E44383">
        <w:rPr>
          <w:rFonts w:ascii="仿宋_GB2312" w:hAnsi="黑体" w:hint="eastAsia"/>
        </w:rPr>
        <w:t>）</w:t>
      </w:r>
      <w:r w:rsidRPr="00E44383">
        <w:rPr>
          <w:rFonts w:ascii="仿宋_GB2312" w:hAnsi="黑体" w:hint="eastAsia"/>
        </w:rPr>
        <w:t>70</w:t>
      </w:r>
      <w:r w:rsidRPr="00E44383">
        <w:rPr>
          <w:rFonts w:ascii="仿宋_GB2312" w:hAnsi="黑体" w:hint="eastAsia"/>
        </w:rPr>
        <w:t>号文件精神，照壁山乡政府申请资金</w:t>
      </w:r>
      <w:r w:rsidRPr="00E44383">
        <w:rPr>
          <w:rFonts w:ascii="仿宋_GB2312" w:hAnsi="黑体" w:hint="eastAsia"/>
        </w:rPr>
        <w:t>200</w:t>
      </w:r>
      <w:r w:rsidRPr="00E44383">
        <w:rPr>
          <w:rFonts w:ascii="仿宋_GB2312" w:hAnsi="黑体" w:hint="eastAsia"/>
        </w:rPr>
        <w:t>万元，</w:t>
      </w:r>
      <w:r w:rsidRPr="00E44383">
        <w:rPr>
          <w:rFonts w:ascii="仿宋_GB2312" w:hAnsi="黑体" w:hint="eastAsia"/>
        </w:rPr>
        <w:t xml:space="preserve"> </w:t>
      </w:r>
      <w:r w:rsidRPr="00E44383">
        <w:rPr>
          <w:rFonts w:ascii="仿宋_GB2312" w:hAnsi="黑体" w:hint="eastAsia"/>
        </w:rPr>
        <w:t>提升改造了</w:t>
      </w:r>
      <w:r w:rsidRPr="00E44383">
        <w:rPr>
          <w:rFonts w:ascii="仿宋_GB2312" w:hAnsi="黑体" w:hint="eastAsia"/>
        </w:rPr>
        <w:t>周家塘村</w:t>
      </w:r>
      <w:r w:rsidRPr="00E44383">
        <w:rPr>
          <w:rFonts w:ascii="仿宋_GB2312" w:hAnsi="黑体" w:hint="eastAsia"/>
        </w:rPr>
        <w:t>道路两侧围墙</w:t>
      </w:r>
      <w:r w:rsidRPr="00E44383">
        <w:rPr>
          <w:rFonts w:ascii="仿宋_GB2312" w:hAnsi="黑体" w:hint="eastAsia"/>
        </w:rPr>
        <w:t>1600</w:t>
      </w:r>
      <w:r w:rsidRPr="00E44383">
        <w:rPr>
          <w:rFonts w:ascii="仿宋_GB2312" w:hAnsi="黑体" w:hint="eastAsia"/>
        </w:rPr>
        <w:t>米，新增人行道</w:t>
      </w:r>
      <w:r w:rsidRPr="00E44383">
        <w:rPr>
          <w:rFonts w:ascii="仿宋_GB2312" w:hAnsi="黑体" w:hint="eastAsia"/>
        </w:rPr>
        <w:lastRenderedPageBreak/>
        <w:t>铺装</w:t>
      </w:r>
      <w:r w:rsidRPr="00E44383">
        <w:rPr>
          <w:rFonts w:ascii="仿宋_GB2312" w:hAnsi="黑体" w:hint="eastAsia"/>
        </w:rPr>
        <w:t>2800</w:t>
      </w:r>
      <w:r w:rsidRPr="00E44383">
        <w:rPr>
          <w:rFonts w:ascii="仿宋_GB2312" w:hAnsi="黑体" w:hint="eastAsia"/>
        </w:rPr>
        <w:t>平方米，太阳能路灯</w:t>
      </w:r>
      <w:r w:rsidRPr="00E44383">
        <w:rPr>
          <w:rFonts w:ascii="仿宋_GB2312" w:hAnsi="黑体" w:hint="eastAsia"/>
        </w:rPr>
        <w:t>139</w:t>
      </w:r>
      <w:r w:rsidRPr="00E44383">
        <w:rPr>
          <w:rFonts w:ascii="仿宋_GB2312" w:hAnsi="黑体" w:hint="eastAsia"/>
        </w:rPr>
        <w:t>盏、新建</w:t>
      </w:r>
      <w:r w:rsidRPr="00E44383">
        <w:rPr>
          <w:rFonts w:ascii="仿宋_GB2312" w:hAnsi="黑体" w:hint="eastAsia"/>
        </w:rPr>
        <w:t>1000</w:t>
      </w:r>
      <w:r w:rsidRPr="00E44383">
        <w:rPr>
          <w:rFonts w:ascii="仿宋_GB2312" w:hAnsi="黑体" w:hint="eastAsia"/>
        </w:rPr>
        <w:t>平方米小游园及配套附属。改善了人居环境，保障了人民群众的出行安全，优化了居住环境，有效地改善项目区居民的生活面貌和生活条件。</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2.</w:t>
      </w:r>
      <w:r w:rsidRPr="00E44383">
        <w:rPr>
          <w:rFonts w:ascii="仿宋_GB2312" w:hAnsi="黑体" w:hint="eastAsia"/>
          <w:b/>
          <w:bCs/>
        </w:rPr>
        <w:t>阶段性目标</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1</w:t>
      </w:r>
      <w:r w:rsidRPr="00E44383">
        <w:rPr>
          <w:rFonts w:ascii="仿宋_GB2312" w:hAnsi="黑体" w:hint="eastAsia"/>
        </w:rPr>
        <w:t>、本项目进度为</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1</w:t>
      </w:r>
      <w:r w:rsidRPr="00E44383">
        <w:rPr>
          <w:rFonts w:ascii="仿宋_GB2312" w:hAnsi="黑体" w:hint="eastAsia"/>
        </w:rPr>
        <w:t>月</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12</w:t>
      </w:r>
      <w:r w:rsidRPr="00E44383">
        <w:rPr>
          <w:rFonts w:ascii="仿宋_GB2312" w:hAnsi="黑体" w:hint="eastAsia"/>
        </w:rPr>
        <w:t>月，整个工程分以下三个阶段来实施。</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1</w:t>
      </w:r>
      <w:r w:rsidRPr="00E44383">
        <w:rPr>
          <w:rFonts w:ascii="仿宋_GB2312" w:hAnsi="黑体" w:hint="eastAsia"/>
        </w:rPr>
        <w:t>）第一阶段，项目前期工作：</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1</w:t>
      </w:r>
      <w:r w:rsidRPr="00E44383">
        <w:rPr>
          <w:rFonts w:ascii="仿宋_GB2312" w:hAnsi="黑体" w:hint="eastAsia"/>
        </w:rPr>
        <w:t>月</w:t>
      </w:r>
      <w:r w:rsidRPr="00E44383">
        <w:rPr>
          <w:rFonts w:ascii="仿宋_GB2312" w:hAnsi="黑体" w:hint="eastAsia"/>
        </w:rPr>
        <w:t>-4</w:t>
      </w:r>
      <w:r w:rsidRPr="00E44383">
        <w:rPr>
          <w:rFonts w:ascii="仿宋_GB2312" w:hAnsi="黑体" w:hint="eastAsia"/>
        </w:rPr>
        <w:t>月。</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主要完成以下工作任务：</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w:t>
      </w:r>
      <w:r w:rsidRPr="00E44383">
        <w:rPr>
          <w:rFonts w:ascii="仿宋_GB2312" w:hAnsi="黑体" w:hint="eastAsia"/>
        </w:rPr>
        <w:t>1</w:t>
      </w:r>
      <w:r w:rsidRPr="00E44383">
        <w:rPr>
          <w:rFonts w:ascii="仿宋_GB2312" w:hAnsi="黑体" w:hint="eastAsia"/>
        </w:rPr>
        <w:t>）编写、报批项目规划，实施方案与施工图设计。</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w:t>
      </w:r>
      <w:r w:rsidRPr="00E44383">
        <w:rPr>
          <w:rFonts w:ascii="仿宋_GB2312" w:hAnsi="黑体" w:hint="eastAsia"/>
        </w:rPr>
        <w:t>2</w:t>
      </w:r>
      <w:r w:rsidRPr="00E44383">
        <w:rPr>
          <w:rFonts w:ascii="仿宋_GB2312" w:hAnsi="黑体" w:hint="eastAsia"/>
        </w:rPr>
        <w:t>）筹措、落实资金和相关施工文件，做好项目建设招投标，落实施工队伍等一切前期准备工作。</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2</w:t>
      </w:r>
      <w:r w:rsidRPr="00E44383">
        <w:rPr>
          <w:rFonts w:ascii="仿宋_GB2312" w:hAnsi="黑体" w:hint="eastAsia"/>
        </w:rPr>
        <w:t>）第二阶段，建筑施工建设期：</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5</w:t>
      </w:r>
      <w:r w:rsidRPr="00E44383">
        <w:rPr>
          <w:rFonts w:ascii="仿宋_GB2312" w:hAnsi="黑体" w:hint="eastAsia"/>
        </w:rPr>
        <w:t>月—</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11</w:t>
      </w:r>
      <w:r w:rsidRPr="00E44383">
        <w:rPr>
          <w:rFonts w:ascii="仿宋_GB2312" w:hAnsi="黑体" w:hint="eastAsia"/>
        </w:rPr>
        <w:t>月。</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3</w:t>
      </w:r>
      <w:r w:rsidRPr="00E44383">
        <w:rPr>
          <w:rFonts w:ascii="仿宋_GB2312" w:hAnsi="黑体" w:hint="eastAsia"/>
        </w:rPr>
        <w:t>）第三阶段，项目验收期：</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12</w:t>
      </w:r>
      <w:r w:rsidRPr="00E44383">
        <w:rPr>
          <w:rFonts w:ascii="仿宋_GB2312" w:hAnsi="黑体" w:hint="eastAsia"/>
        </w:rPr>
        <w:t>月。</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本阶段是工程竣工后对项目建设进行全面验收并做好投入使用的准备工作。</w:t>
      </w:r>
    </w:p>
    <w:p w:rsidR="007979DC" w:rsidRPr="00E44383" w:rsidRDefault="007979DC">
      <w:pPr>
        <w:spacing w:line="360" w:lineRule="auto"/>
        <w:ind w:firstLineChars="200" w:firstLine="600"/>
        <w:rPr>
          <w:rFonts w:ascii="仿宋_GB2312" w:hAnsi="黑体"/>
        </w:rPr>
      </w:pPr>
    </w:p>
    <w:p w:rsidR="007979DC" w:rsidRPr="00E44383" w:rsidRDefault="00C50340">
      <w:pPr>
        <w:pStyle w:val="1"/>
        <w:spacing w:line="360" w:lineRule="auto"/>
        <w:rPr>
          <w:rFonts w:ascii="仿宋_GB2312" w:hAnsi="黑体"/>
          <w:b w:val="0"/>
          <w:bCs w:val="0"/>
        </w:rPr>
      </w:pPr>
      <w:r w:rsidRPr="00E44383">
        <w:rPr>
          <w:rFonts w:ascii="仿宋_GB2312" w:hAnsi="黑体" w:hint="eastAsia"/>
          <w:b w:val="0"/>
          <w:bCs w:val="0"/>
        </w:rPr>
        <w:t>二、绩效评价工作开展情况</w:t>
      </w:r>
    </w:p>
    <w:p w:rsidR="007979DC" w:rsidRPr="00E44383" w:rsidRDefault="00C50340">
      <w:pPr>
        <w:pStyle w:val="2"/>
        <w:spacing w:line="360" w:lineRule="auto"/>
        <w:rPr>
          <w:rFonts w:ascii="仿宋_GB2312" w:eastAsia="仿宋_GB2312" w:hAnsi="黑体"/>
          <w:b w:val="0"/>
          <w:bCs w:val="0"/>
        </w:rPr>
      </w:pPr>
      <w:r w:rsidRPr="00E44383">
        <w:rPr>
          <w:rFonts w:ascii="仿宋_GB2312" w:eastAsia="仿宋_GB2312" w:hAnsi="黑体" w:hint="eastAsia"/>
          <w:b w:val="0"/>
          <w:bCs w:val="0"/>
        </w:rPr>
        <w:t>（一）绩效评价目的、对象和范围。</w:t>
      </w:r>
    </w:p>
    <w:p w:rsidR="007979DC" w:rsidRPr="00E44383" w:rsidRDefault="00C50340">
      <w:pPr>
        <w:adjustRightInd w:val="0"/>
        <w:snapToGrid w:val="0"/>
        <w:spacing w:line="360" w:lineRule="auto"/>
        <w:ind w:left="640"/>
        <w:rPr>
          <w:rFonts w:ascii="仿宋_GB2312" w:hAnsi="黑体" w:cs="仿宋"/>
          <w:sz w:val="32"/>
          <w:szCs w:val="32"/>
        </w:rPr>
      </w:pPr>
      <w:r w:rsidRPr="00E44383">
        <w:rPr>
          <w:rFonts w:ascii="仿宋_GB2312" w:hAnsi="黑体" w:cs="仿宋" w:hint="eastAsia"/>
          <w:sz w:val="32"/>
          <w:szCs w:val="32"/>
        </w:rPr>
        <w:t>1.</w:t>
      </w:r>
      <w:r w:rsidRPr="00E44383">
        <w:rPr>
          <w:rFonts w:ascii="仿宋_GB2312" w:hAnsi="黑体" w:cs="仿宋" w:hint="eastAsia"/>
          <w:sz w:val="32"/>
          <w:szCs w:val="32"/>
        </w:rPr>
        <w:t>绩效评价目的</w:t>
      </w:r>
    </w:p>
    <w:p w:rsidR="007979DC" w:rsidRPr="00E44383" w:rsidRDefault="00C50340">
      <w:pPr>
        <w:adjustRightInd w:val="0"/>
        <w:snapToGrid w:val="0"/>
        <w:spacing w:line="360" w:lineRule="auto"/>
        <w:ind w:firstLineChars="200" w:firstLine="640"/>
        <w:rPr>
          <w:rFonts w:ascii="仿宋_GB2312" w:hAnsi="黑体" w:cs="仿宋"/>
          <w:sz w:val="32"/>
          <w:szCs w:val="32"/>
        </w:rPr>
      </w:pPr>
      <w:r w:rsidRPr="00E44383">
        <w:rPr>
          <w:rFonts w:ascii="仿宋_GB2312" w:hAnsi="黑体" w:cs="仿宋" w:hint="eastAsia"/>
          <w:sz w:val="32"/>
          <w:szCs w:val="32"/>
        </w:rPr>
        <w:lastRenderedPageBreak/>
        <w:t>通过对</w:t>
      </w:r>
      <w:r w:rsidRPr="00E44383">
        <w:rPr>
          <w:rFonts w:ascii="仿宋_GB2312" w:hAnsi="黑体" w:cs="仿宋" w:hint="eastAsia"/>
          <w:sz w:val="32"/>
          <w:szCs w:val="32"/>
        </w:rPr>
        <w:t>20</w:t>
      </w:r>
      <w:r w:rsidRPr="00E44383">
        <w:rPr>
          <w:rFonts w:ascii="仿宋_GB2312" w:hAnsi="黑体" w:cs="仿宋"/>
          <w:sz w:val="32"/>
          <w:szCs w:val="32"/>
        </w:rPr>
        <w:t>2</w:t>
      </w:r>
      <w:r w:rsidRPr="00E44383">
        <w:rPr>
          <w:rFonts w:ascii="仿宋_GB2312" w:hAnsi="黑体" w:cs="仿宋" w:hint="eastAsia"/>
          <w:sz w:val="32"/>
          <w:szCs w:val="32"/>
        </w:rPr>
        <w:t>3</w:t>
      </w:r>
      <w:r w:rsidRPr="00E44383">
        <w:rPr>
          <w:rFonts w:ascii="仿宋_GB2312" w:hAnsi="黑体" w:cs="仿宋" w:hint="eastAsia"/>
          <w:sz w:val="32"/>
          <w:szCs w:val="32"/>
        </w:rPr>
        <w:t>年度</w:t>
      </w:r>
      <w:r w:rsidRPr="00E44383">
        <w:rPr>
          <w:rFonts w:ascii="仿宋_GB2312" w:hAnsi="黑体" w:cs="仿宋" w:hint="eastAsia"/>
          <w:sz w:val="32"/>
          <w:szCs w:val="32"/>
        </w:rPr>
        <w:t>上</w:t>
      </w:r>
      <w:r w:rsidRPr="00E44383">
        <w:rPr>
          <w:rFonts w:ascii="仿宋_GB2312" w:hAnsi="黑体" w:cs="仿宋" w:hint="eastAsia"/>
          <w:sz w:val="32"/>
          <w:szCs w:val="32"/>
        </w:rPr>
        <w:t>级财政下拨的</w:t>
      </w:r>
      <w:r w:rsidRPr="00E44383">
        <w:rPr>
          <w:rFonts w:ascii="仿宋_GB2312" w:hAnsi="黑体" w:hint="eastAsia"/>
        </w:rPr>
        <w:t>昌吉州木垒县照壁山乡周家塘村</w:t>
      </w:r>
      <w:r w:rsidRPr="00E44383">
        <w:rPr>
          <w:rFonts w:ascii="仿宋_GB2312" w:hAnsi="黑体" w:hint="eastAsia"/>
        </w:rPr>
        <w:t>2023</w:t>
      </w:r>
      <w:r w:rsidRPr="00E44383">
        <w:rPr>
          <w:rFonts w:ascii="仿宋_GB2312" w:hAnsi="黑体" w:hint="eastAsia"/>
        </w:rPr>
        <w:t>年美丽乡村建设</w:t>
      </w:r>
      <w:r w:rsidRPr="00E44383">
        <w:rPr>
          <w:rFonts w:ascii="仿宋_GB2312" w:hAnsi="黑体" w:cs="仿宋" w:hint="eastAsia"/>
          <w:sz w:val="32"/>
          <w:szCs w:val="32"/>
        </w:rPr>
        <w:t>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rsidR="007979DC" w:rsidRPr="00E44383" w:rsidRDefault="00C50340">
      <w:pPr>
        <w:adjustRightInd w:val="0"/>
        <w:snapToGrid w:val="0"/>
        <w:spacing w:line="360" w:lineRule="auto"/>
        <w:ind w:left="640"/>
        <w:rPr>
          <w:rFonts w:ascii="仿宋_GB2312" w:hAnsi="黑体" w:cs="仿宋"/>
          <w:sz w:val="32"/>
          <w:szCs w:val="32"/>
        </w:rPr>
      </w:pPr>
      <w:r w:rsidRPr="00E44383">
        <w:rPr>
          <w:rFonts w:ascii="仿宋_GB2312" w:hAnsi="黑体" w:cs="仿宋" w:hint="eastAsia"/>
          <w:sz w:val="32"/>
          <w:szCs w:val="32"/>
        </w:rPr>
        <w:t>2.</w:t>
      </w:r>
      <w:r w:rsidRPr="00E44383">
        <w:rPr>
          <w:rFonts w:ascii="仿宋_GB2312" w:hAnsi="黑体" w:cs="仿宋" w:hint="eastAsia"/>
          <w:sz w:val="32"/>
          <w:szCs w:val="32"/>
        </w:rPr>
        <w:t>绩效评价对象</w:t>
      </w:r>
    </w:p>
    <w:p w:rsidR="007979DC" w:rsidRPr="00E44383" w:rsidRDefault="00C50340">
      <w:pPr>
        <w:adjustRightInd w:val="0"/>
        <w:snapToGrid w:val="0"/>
        <w:spacing w:line="360" w:lineRule="auto"/>
        <w:ind w:firstLineChars="200" w:firstLine="600"/>
        <w:rPr>
          <w:rFonts w:ascii="仿宋_GB2312" w:hAnsi="黑体" w:cs="仿宋"/>
          <w:sz w:val="32"/>
          <w:szCs w:val="32"/>
        </w:rPr>
      </w:pPr>
      <w:r w:rsidRPr="00E44383">
        <w:rPr>
          <w:rFonts w:ascii="仿宋_GB2312" w:hAnsi="黑体" w:hint="eastAsia"/>
        </w:rPr>
        <w:t>昌吉州木垒县照壁山乡周家塘村</w:t>
      </w:r>
      <w:r w:rsidRPr="00E44383">
        <w:rPr>
          <w:rFonts w:ascii="仿宋_GB2312" w:hAnsi="黑体" w:hint="eastAsia"/>
        </w:rPr>
        <w:t>2023</w:t>
      </w:r>
      <w:r w:rsidRPr="00E44383">
        <w:rPr>
          <w:rFonts w:ascii="仿宋_GB2312" w:hAnsi="黑体" w:hint="eastAsia"/>
        </w:rPr>
        <w:t>年美丽乡村建设项目</w:t>
      </w:r>
      <w:r w:rsidRPr="00E44383">
        <w:rPr>
          <w:rFonts w:ascii="仿宋_GB2312" w:hAnsi="黑体" w:cs="仿宋" w:hint="eastAsia"/>
          <w:sz w:val="32"/>
          <w:szCs w:val="32"/>
        </w:rPr>
        <w:t>支出资金。</w:t>
      </w:r>
    </w:p>
    <w:p w:rsidR="007979DC" w:rsidRPr="00E44383" w:rsidRDefault="00C50340">
      <w:pPr>
        <w:adjustRightInd w:val="0"/>
        <w:snapToGrid w:val="0"/>
        <w:spacing w:line="360" w:lineRule="auto"/>
        <w:ind w:left="640"/>
        <w:rPr>
          <w:rFonts w:ascii="仿宋_GB2312" w:hAnsi="黑体" w:cs="仿宋"/>
          <w:sz w:val="32"/>
          <w:szCs w:val="32"/>
        </w:rPr>
      </w:pPr>
      <w:r w:rsidRPr="00E44383">
        <w:rPr>
          <w:rFonts w:ascii="仿宋_GB2312" w:hAnsi="黑体" w:cs="仿宋" w:hint="eastAsia"/>
          <w:sz w:val="32"/>
          <w:szCs w:val="32"/>
        </w:rPr>
        <w:t>3.</w:t>
      </w:r>
      <w:r w:rsidRPr="00E44383">
        <w:rPr>
          <w:rFonts w:ascii="仿宋_GB2312" w:hAnsi="黑体" w:cs="仿宋" w:hint="eastAsia"/>
          <w:sz w:val="32"/>
          <w:szCs w:val="32"/>
        </w:rPr>
        <w:t>绩效评价范围</w:t>
      </w:r>
    </w:p>
    <w:p w:rsidR="007979DC" w:rsidRPr="00E44383" w:rsidRDefault="00C50340">
      <w:pPr>
        <w:adjustRightInd w:val="0"/>
        <w:snapToGrid w:val="0"/>
        <w:spacing w:line="360" w:lineRule="auto"/>
        <w:ind w:firstLineChars="200" w:firstLine="640"/>
        <w:rPr>
          <w:rFonts w:ascii="仿宋_GB2312" w:hAnsi="黑体"/>
        </w:rPr>
      </w:pPr>
      <w:r w:rsidRPr="00E44383">
        <w:rPr>
          <w:rFonts w:ascii="仿宋_GB2312" w:hAnsi="黑体" w:cs="仿宋" w:hint="eastAsia"/>
          <w:sz w:val="32"/>
          <w:szCs w:val="32"/>
        </w:rPr>
        <w:t>本次评价主要对</w:t>
      </w:r>
      <w:r w:rsidRPr="00E44383">
        <w:rPr>
          <w:rFonts w:ascii="仿宋_GB2312" w:hAnsi="黑体" w:hint="eastAsia"/>
        </w:rPr>
        <w:t>昌吉州木垒县照壁山乡周家塘村</w:t>
      </w:r>
      <w:r w:rsidRPr="00E44383">
        <w:rPr>
          <w:rFonts w:ascii="仿宋_GB2312" w:hAnsi="黑体" w:hint="eastAsia"/>
        </w:rPr>
        <w:t>2023</w:t>
      </w:r>
      <w:r w:rsidRPr="00E44383">
        <w:rPr>
          <w:rFonts w:ascii="仿宋_GB2312" w:hAnsi="黑体" w:hint="eastAsia"/>
        </w:rPr>
        <w:t>年美丽乡村建设项目</w:t>
      </w:r>
      <w:r w:rsidRPr="00E44383">
        <w:rPr>
          <w:rFonts w:ascii="仿宋_GB2312" w:hAnsi="黑体" w:cs="仿宋" w:hint="eastAsia"/>
          <w:sz w:val="32"/>
          <w:szCs w:val="32"/>
        </w:rPr>
        <w:t>的工作完成情况、完成效果及公众满意度进行评价，</w:t>
      </w:r>
      <w:r w:rsidRPr="00E44383">
        <w:rPr>
          <w:rFonts w:ascii="仿宋_GB2312" w:hAnsi="黑体" w:hint="eastAsia"/>
        </w:rPr>
        <w:t>具体从项目决策（包括绩效目标、决策过程）、项目过程（包括项目资金、项目实施）、项目产出（包括项目产出数量、产出质量、产出时效和产出成本）、项目效益四个维度来评价。</w:t>
      </w:r>
    </w:p>
    <w:p w:rsidR="007979DC" w:rsidRPr="00E44383" w:rsidRDefault="00C50340">
      <w:pPr>
        <w:pStyle w:val="2"/>
        <w:spacing w:line="360" w:lineRule="auto"/>
        <w:rPr>
          <w:rFonts w:ascii="仿宋_GB2312" w:eastAsia="仿宋_GB2312" w:hAnsi="黑体"/>
          <w:b w:val="0"/>
          <w:bCs w:val="0"/>
        </w:rPr>
      </w:pPr>
      <w:r w:rsidRPr="00E44383">
        <w:rPr>
          <w:rFonts w:ascii="仿宋_GB2312" w:eastAsia="仿宋_GB2312" w:hAnsi="黑体" w:hint="eastAsia"/>
          <w:b w:val="0"/>
          <w:bCs w:val="0"/>
        </w:rPr>
        <w:t>（二）绩效评价原则、评价指标体系、评价方法、评价标准等</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1.</w:t>
      </w:r>
      <w:r w:rsidRPr="00E44383">
        <w:rPr>
          <w:rFonts w:ascii="仿宋_GB2312" w:hAnsi="黑体" w:hint="eastAsia"/>
        </w:rPr>
        <w:t>绩效评价原则</w:t>
      </w:r>
    </w:p>
    <w:p w:rsidR="007979DC" w:rsidRPr="00E44383" w:rsidRDefault="00C50340">
      <w:pPr>
        <w:spacing w:line="360" w:lineRule="auto"/>
        <w:ind w:firstLineChars="200" w:firstLine="600"/>
        <w:rPr>
          <w:rFonts w:ascii="仿宋_GB2312" w:hAnsi="黑体"/>
        </w:rPr>
      </w:pPr>
      <w:r w:rsidRPr="00E44383">
        <w:rPr>
          <w:rFonts w:ascii="仿宋_GB2312" w:hAnsi="黑体" w:hint="eastAsia"/>
          <w:bCs/>
        </w:rPr>
        <w:t>本次绩效评价严格按照《财政部关于印发</w:t>
      </w:r>
      <w:r w:rsidRPr="00E44383">
        <w:rPr>
          <w:rFonts w:ascii="仿宋_GB2312" w:hAnsi="黑体" w:hint="eastAsia"/>
          <w:bCs/>
        </w:rPr>
        <w:t>&lt;</w:t>
      </w:r>
      <w:r w:rsidRPr="00E44383">
        <w:rPr>
          <w:rFonts w:ascii="仿宋_GB2312" w:hAnsi="黑体" w:hint="eastAsia"/>
          <w:bCs/>
        </w:rPr>
        <w:t>项目支出绩效评价管理办法</w:t>
      </w:r>
      <w:r w:rsidRPr="00E44383">
        <w:rPr>
          <w:rFonts w:ascii="仿宋_GB2312" w:hAnsi="黑体" w:hint="eastAsia"/>
          <w:bCs/>
        </w:rPr>
        <w:t>&gt;</w:t>
      </w:r>
      <w:r w:rsidRPr="00E44383">
        <w:rPr>
          <w:rFonts w:ascii="仿宋_GB2312" w:hAnsi="黑体" w:hint="eastAsia"/>
          <w:bCs/>
        </w:rPr>
        <w:t>的通知》（财预【</w:t>
      </w:r>
      <w:r w:rsidRPr="00E44383">
        <w:rPr>
          <w:rFonts w:ascii="仿宋_GB2312" w:hAnsi="黑体" w:hint="eastAsia"/>
          <w:bCs/>
        </w:rPr>
        <w:t>2020</w:t>
      </w:r>
      <w:r w:rsidRPr="00E44383">
        <w:rPr>
          <w:rFonts w:ascii="仿宋_GB2312" w:hAnsi="黑体" w:hint="eastAsia"/>
          <w:bCs/>
        </w:rPr>
        <w:t>】</w:t>
      </w:r>
      <w:r w:rsidRPr="00E44383">
        <w:rPr>
          <w:rFonts w:ascii="仿宋_GB2312" w:hAnsi="黑体" w:hint="eastAsia"/>
          <w:bCs/>
        </w:rPr>
        <w:t>10</w:t>
      </w:r>
      <w:r w:rsidRPr="00E44383">
        <w:rPr>
          <w:rFonts w:ascii="仿宋_GB2312" w:hAnsi="黑体" w:hint="eastAsia"/>
          <w:bCs/>
        </w:rPr>
        <w:t>号）等文件要求，按照科学合理的方式，综合分析考核项目的绩效情况。</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lastRenderedPageBreak/>
        <w:t>（</w:t>
      </w:r>
      <w:r w:rsidRPr="00E44383">
        <w:rPr>
          <w:rFonts w:ascii="仿宋_GB2312" w:hAnsi="黑体" w:hint="eastAsia"/>
        </w:rPr>
        <w:t>1</w:t>
      </w:r>
      <w:r w:rsidRPr="00E44383">
        <w:rPr>
          <w:rFonts w:ascii="仿宋_GB2312" w:hAnsi="黑体" w:hint="eastAsia"/>
        </w:rPr>
        <w:t>）科学规范原则。坚持严格执行规定的程序，按照科学可行的要求，采用定量与定性分析相结合的方法。</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w:t>
      </w:r>
      <w:r w:rsidRPr="00E44383">
        <w:rPr>
          <w:rFonts w:ascii="仿宋_GB2312" w:hAnsi="黑体" w:hint="eastAsia"/>
        </w:rPr>
        <w:t>2</w:t>
      </w:r>
      <w:r w:rsidRPr="00E44383">
        <w:rPr>
          <w:rFonts w:ascii="仿宋_GB2312" w:hAnsi="黑体" w:hint="eastAsia"/>
        </w:rPr>
        <w:t>）公正公开原则。坚持符合真实、客观、公正的要求，依法公开并接受监督。</w:t>
      </w:r>
    </w:p>
    <w:p w:rsidR="007979DC" w:rsidRPr="00E44383" w:rsidRDefault="00C50340">
      <w:pPr>
        <w:spacing w:line="360" w:lineRule="auto"/>
        <w:ind w:leftChars="200" w:left="600"/>
        <w:rPr>
          <w:rFonts w:ascii="仿宋_GB2312" w:hAnsi="黑体"/>
        </w:rPr>
      </w:pPr>
      <w:r w:rsidRPr="00E44383">
        <w:rPr>
          <w:rFonts w:ascii="仿宋_GB2312" w:hAnsi="黑体" w:hint="eastAsia"/>
        </w:rPr>
        <w:t>（</w:t>
      </w:r>
      <w:r w:rsidRPr="00E44383">
        <w:rPr>
          <w:rFonts w:ascii="仿宋_GB2312" w:hAnsi="黑体" w:hint="eastAsia"/>
        </w:rPr>
        <w:t>3</w:t>
      </w:r>
      <w:r w:rsidRPr="00E44383">
        <w:rPr>
          <w:rFonts w:ascii="仿宋_GB2312" w:hAnsi="黑体" w:hint="eastAsia"/>
        </w:rPr>
        <w:t>）分级分类原则。坚持根据评价对象的特点分类组织实施。</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w:t>
      </w:r>
      <w:r w:rsidRPr="00E44383">
        <w:rPr>
          <w:rFonts w:ascii="仿宋_GB2312" w:hAnsi="黑体" w:hint="eastAsia"/>
        </w:rPr>
        <w:t>4</w:t>
      </w:r>
      <w:r w:rsidRPr="00E44383">
        <w:rPr>
          <w:rFonts w:ascii="仿宋_GB2312" w:hAnsi="黑体" w:hint="eastAsia"/>
        </w:rPr>
        <w:t>）绩效相关原则。应当针对具体支出及其产出绩效进行，评价结果应当清晰反映支出和产出绩效之间的紧密对应关系。</w:t>
      </w:r>
    </w:p>
    <w:p w:rsidR="007979DC" w:rsidRPr="00E44383" w:rsidRDefault="00C50340">
      <w:pPr>
        <w:spacing w:line="360" w:lineRule="auto"/>
        <w:ind w:leftChars="200" w:left="600"/>
        <w:rPr>
          <w:rFonts w:ascii="仿宋_GB2312" w:hAnsi="黑体"/>
        </w:rPr>
      </w:pPr>
      <w:r w:rsidRPr="00E44383">
        <w:rPr>
          <w:rFonts w:ascii="仿宋_GB2312" w:hAnsi="黑体" w:hint="eastAsia"/>
        </w:rPr>
        <w:t>2.</w:t>
      </w:r>
      <w:r w:rsidRPr="00E44383">
        <w:rPr>
          <w:rFonts w:ascii="仿宋_GB2312" w:hAnsi="黑体" w:hint="eastAsia"/>
        </w:rPr>
        <w:t>评价指标体系</w:t>
      </w:r>
    </w:p>
    <w:p w:rsidR="007979DC" w:rsidRPr="00E44383" w:rsidRDefault="00C50340">
      <w:pPr>
        <w:pStyle w:val="aa"/>
        <w:spacing w:line="360" w:lineRule="auto"/>
        <w:ind w:left="360" w:firstLine="600"/>
        <w:rPr>
          <w:rFonts w:ascii="仿宋_GB2312" w:hAnsi="黑体"/>
        </w:rPr>
      </w:pPr>
      <w:r w:rsidRPr="00E44383">
        <w:rPr>
          <w:rFonts w:ascii="仿宋_GB2312" w:hAnsi="黑体" w:hint="eastAsia"/>
        </w:rPr>
        <w:t>根据项目特征及具体情况，</w:t>
      </w:r>
      <w:r w:rsidRPr="00E44383">
        <w:rPr>
          <w:rFonts w:ascii="仿宋_GB2312" w:hAnsi="黑体" w:hint="eastAsia"/>
          <w:bCs/>
        </w:rPr>
        <w:t>本次绩效评价指标体系主要分为共性指标和个性指标两大类。共性指标下设决策与过程</w:t>
      </w:r>
      <w:r w:rsidRPr="00E44383">
        <w:rPr>
          <w:rFonts w:ascii="仿宋_GB2312" w:hAnsi="黑体" w:hint="eastAsia"/>
          <w:bCs/>
        </w:rPr>
        <w:t>2</w:t>
      </w:r>
      <w:r w:rsidRPr="00E44383">
        <w:rPr>
          <w:rFonts w:ascii="仿宋_GB2312" w:hAnsi="黑体" w:hint="eastAsia"/>
          <w:bCs/>
        </w:rPr>
        <w:t>个一级指标，其中：项目决策下项目立项、绩效目标、资金投入</w:t>
      </w:r>
      <w:r w:rsidRPr="00E44383">
        <w:rPr>
          <w:rFonts w:ascii="仿宋_GB2312" w:hAnsi="黑体" w:hint="eastAsia"/>
          <w:bCs/>
        </w:rPr>
        <w:t>3</w:t>
      </w:r>
      <w:r w:rsidRPr="00E44383">
        <w:rPr>
          <w:rFonts w:ascii="仿宋_GB2312" w:hAnsi="黑体" w:hint="eastAsia"/>
          <w:bCs/>
        </w:rPr>
        <w:t>个二级指标；过程下设资金管理和组织实施</w:t>
      </w:r>
      <w:r w:rsidRPr="00E44383">
        <w:rPr>
          <w:rFonts w:ascii="仿宋_GB2312" w:hAnsi="黑体" w:hint="eastAsia"/>
          <w:bCs/>
        </w:rPr>
        <w:t>2</w:t>
      </w:r>
      <w:r w:rsidRPr="00E44383">
        <w:rPr>
          <w:rFonts w:ascii="仿宋_GB2312" w:hAnsi="黑体" w:hint="eastAsia"/>
          <w:bCs/>
        </w:rPr>
        <w:t>个二级指标。个性指标下设产出和效益</w:t>
      </w:r>
      <w:r w:rsidRPr="00E44383">
        <w:rPr>
          <w:rFonts w:ascii="仿宋_GB2312" w:hAnsi="黑体" w:hint="eastAsia"/>
          <w:bCs/>
        </w:rPr>
        <w:t>2</w:t>
      </w:r>
      <w:r w:rsidRPr="00E44383">
        <w:rPr>
          <w:rFonts w:ascii="仿宋_GB2312" w:hAnsi="黑体" w:hint="eastAsia"/>
          <w:bCs/>
        </w:rPr>
        <w:t>个一级指标，其中产出下设产出数量、产出质量、产出时效、产出成本</w:t>
      </w:r>
      <w:r w:rsidRPr="00E44383">
        <w:rPr>
          <w:rFonts w:ascii="仿宋_GB2312" w:hAnsi="黑体" w:hint="eastAsia"/>
          <w:bCs/>
        </w:rPr>
        <w:t>4</w:t>
      </w:r>
      <w:r w:rsidRPr="00E44383">
        <w:rPr>
          <w:rFonts w:ascii="仿宋_GB2312" w:hAnsi="黑体" w:hint="eastAsia"/>
          <w:bCs/>
        </w:rPr>
        <w:t>个</w:t>
      </w:r>
      <w:r w:rsidRPr="00E44383">
        <w:rPr>
          <w:rFonts w:ascii="仿宋_GB2312" w:hAnsi="黑体" w:hint="eastAsia"/>
          <w:bCs/>
        </w:rPr>
        <w:t>2</w:t>
      </w:r>
      <w:r w:rsidRPr="00E44383">
        <w:rPr>
          <w:rFonts w:ascii="仿宋_GB2312" w:hAnsi="黑体" w:hint="eastAsia"/>
          <w:bCs/>
        </w:rPr>
        <w:t>级指标，效益下设项目效益</w:t>
      </w:r>
      <w:r w:rsidRPr="00E44383">
        <w:rPr>
          <w:rFonts w:ascii="仿宋_GB2312" w:hAnsi="黑体" w:hint="eastAsia"/>
          <w:bCs/>
        </w:rPr>
        <w:t>2</w:t>
      </w:r>
      <w:r w:rsidRPr="00E44383">
        <w:rPr>
          <w:rFonts w:ascii="仿宋_GB2312" w:hAnsi="黑体" w:hint="eastAsia"/>
          <w:bCs/>
        </w:rPr>
        <w:t>个二级指标。</w:t>
      </w:r>
      <w:r w:rsidRPr="00E44383">
        <w:rPr>
          <w:rFonts w:ascii="仿宋_GB2312" w:hAnsi="黑体" w:hint="eastAsia"/>
        </w:rPr>
        <w:t>并以此设定各项指标的分值分配：决策、过程、产出、效果。本次绩效评价实行百分制，即各项指标值之和为</w:t>
      </w:r>
      <w:r w:rsidRPr="00E44383">
        <w:rPr>
          <w:rFonts w:ascii="仿宋_GB2312" w:hAnsi="黑体" w:hint="eastAsia"/>
        </w:rPr>
        <w:t>100</w:t>
      </w:r>
      <w:r w:rsidRPr="00E44383">
        <w:rPr>
          <w:rFonts w:ascii="仿宋_GB2312" w:hAnsi="黑体" w:hint="eastAsia"/>
        </w:rPr>
        <w:t>分，项目采用综合评分法进行绩效评价。见附表</w:t>
      </w:r>
      <w:r w:rsidRPr="00E44383">
        <w:rPr>
          <w:rFonts w:ascii="仿宋_GB2312" w:hAnsi="黑体" w:hint="eastAsia"/>
        </w:rPr>
        <w:t>1</w:t>
      </w:r>
      <w:r w:rsidRPr="00E44383">
        <w:rPr>
          <w:rFonts w:ascii="仿宋_GB2312" w:hAnsi="黑体" w:hint="eastAsia"/>
        </w:rPr>
        <w:t>。</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3.</w:t>
      </w:r>
      <w:r w:rsidRPr="00E44383">
        <w:rPr>
          <w:rFonts w:ascii="仿宋_GB2312" w:hAnsi="黑体" w:hint="eastAsia"/>
        </w:rPr>
        <w:t>评价方法</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本项目主要采用全面评价和重点评</w:t>
      </w:r>
      <w:r w:rsidRPr="00E44383">
        <w:rPr>
          <w:rFonts w:ascii="仿宋_GB2312" w:hAnsi="黑体" w:hint="eastAsia"/>
        </w:rPr>
        <w:t>价相结合、现场评价和非现场评价相结合的方式，运用综合评分法进行评价。</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4.</w:t>
      </w:r>
      <w:r w:rsidRPr="00E44383">
        <w:rPr>
          <w:rFonts w:ascii="仿宋_GB2312" w:hAnsi="黑体" w:hint="eastAsia"/>
        </w:rPr>
        <w:t>评价标准</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lastRenderedPageBreak/>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财政支出绩效评价指标包括两大类，一类是定量指标，一类是定性指标。本次绩效评价采用“定量的指标体系的打分评价”</w:t>
      </w:r>
      <w:r w:rsidRPr="00E44383">
        <w:rPr>
          <w:rFonts w:ascii="仿宋_GB2312" w:hAnsi="黑体" w:hint="eastAsia"/>
        </w:rPr>
        <w:t>+</w:t>
      </w:r>
      <w:r w:rsidRPr="00E44383">
        <w:rPr>
          <w:rFonts w:ascii="仿宋_GB2312" w:hAnsi="黑体" w:hint="eastAsia"/>
        </w:rPr>
        <w:t>“定性的调查信息的归纳和提炼”，两种方式互相补充以构成对本次项目的完整评价</w:t>
      </w:r>
      <w:r w:rsidRPr="00E44383">
        <w:rPr>
          <w:rFonts w:ascii="仿宋_GB2312" w:hAnsi="黑体" w:hint="eastAsia"/>
        </w:rPr>
        <w:t>。</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根据《项目支出绩效评价管理办法》</w:t>
      </w:r>
      <w:r w:rsidRPr="00E44383">
        <w:rPr>
          <w:rFonts w:ascii="仿宋_GB2312" w:hAnsi="黑体" w:hint="eastAsia"/>
        </w:rPr>
        <w:t>(</w:t>
      </w:r>
      <w:r w:rsidRPr="00E44383">
        <w:rPr>
          <w:rFonts w:ascii="仿宋_GB2312" w:hAnsi="黑体" w:hint="eastAsia"/>
        </w:rPr>
        <w:t>财预〔</w:t>
      </w:r>
      <w:r w:rsidRPr="00E44383">
        <w:rPr>
          <w:rFonts w:ascii="仿宋_GB2312" w:hAnsi="黑体" w:hint="eastAsia"/>
        </w:rPr>
        <w:t>2020</w:t>
      </w:r>
      <w:r w:rsidRPr="00E44383">
        <w:rPr>
          <w:rFonts w:ascii="仿宋_GB2312" w:hAnsi="黑体" w:hint="eastAsia"/>
        </w:rPr>
        <w:t>〕</w:t>
      </w:r>
      <w:r w:rsidRPr="00E44383">
        <w:rPr>
          <w:rFonts w:ascii="仿宋_GB2312" w:hAnsi="黑体" w:hint="eastAsia"/>
        </w:rPr>
        <w:t>10</w:t>
      </w:r>
      <w:r w:rsidRPr="00E44383">
        <w:rPr>
          <w:rFonts w:ascii="仿宋_GB2312" w:hAnsi="黑体" w:hint="eastAsia"/>
        </w:rPr>
        <w:t>号</w:t>
      </w:r>
      <w:r w:rsidRPr="00E44383">
        <w:rPr>
          <w:rFonts w:ascii="仿宋_GB2312" w:hAnsi="黑体" w:hint="eastAsia"/>
        </w:rPr>
        <w:t>)</w:t>
      </w:r>
      <w:r w:rsidRPr="00E44383">
        <w:rPr>
          <w:rFonts w:ascii="仿宋_GB2312" w:hAnsi="黑体" w:hint="eastAsia"/>
        </w:rPr>
        <w:t>的规定，绩效评价结果采取评分和评级相结合的方式，具体分值和等级可根据不同评价内容设定。总分设置为</w:t>
      </w:r>
      <w:r w:rsidRPr="00E44383">
        <w:rPr>
          <w:rFonts w:ascii="仿宋_GB2312" w:hAnsi="黑体" w:hint="eastAsia"/>
        </w:rPr>
        <w:t>100</w:t>
      </w:r>
      <w:r w:rsidRPr="00E44383">
        <w:rPr>
          <w:rFonts w:ascii="仿宋_GB2312" w:hAnsi="黑体" w:hint="eastAsia"/>
        </w:rPr>
        <w:t>分，等级划分为四档：</w:t>
      </w:r>
      <w:r w:rsidRPr="00E44383">
        <w:rPr>
          <w:rFonts w:ascii="仿宋_GB2312" w:hAnsi="黑体" w:hint="eastAsia"/>
        </w:rPr>
        <w:t>90</w:t>
      </w:r>
      <w:r w:rsidRPr="00E44383">
        <w:rPr>
          <w:rFonts w:ascii="仿宋_GB2312" w:hAnsi="黑体" w:hint="eastAsia"/>
        </w:rPr>
        <w:t>（含）</w:t>
      </w:r>
      <w:r w:rsidRPr="00E44383">
        <w:rPr>
          <w:rFonts w:ascii="仿宋_GB2312" w:hAnsi="黑体" w:hint="eastAsia"/>
        </w:rPr>
        <w:t>-100</w:t>
      </w:r>
      <w:r w:rsidRPr="00E44383">
        <w:rPr>
          <w:rFonts w:ascii="仿宋_GB2312" w:hAnsi="黑体" w:hint="eastAsia"/>
        </w:rPr>
        <w:t>分为“优”、</w:t>
      </w:r>
      <w:r w:rsidRPr="00E44383">
        <w:rPr>
          <w:rFonts w:ascii="仿宋_GB2312" w:hAnsi="黑体" w:hint="eastAsia"/>
        </w:rPr>
        <w:t>80</w:t>
      </w:r>
      <w:r w:rsidRPr="00E44383">
        <w:rPr>
          <w:rFonts w:ascii="仿宋_GB2312" w:hAnsi="黑体" w:hint="eastAsia"/>
        </w:rPr>
        <w:t>（含）</w:t>
      </w:r>
      <w:r w:rsidRPr="00E44383">
        <w:rPr>
          <w:rFonts w:ascii="仿宋_GB2312" w:hAnsi="黑体" w:hint="eastAsia"/>
        </w:rPr>
        <w:t>-90</w:t>
      </w:r>
      <w:r w:rsidRPr="00E44383">
        <w:rPr>
          <w:rFonts w:ascii="仿宋_GB2312" w:hAnsi="黑体" w:hint="eastAsia"/>
        </w:rPr>
        <w:t>分为“良”、</w:t>
      </w:r>
      <w:r w:rsidRPr="00E44383">
        <w:rPr>
          <w:rFonts w:ascii="仿宋_GB2312" w:hAnsi="黑体" w:hint="eastAsia"/>
        </w:rPr>
        <w:t>60</w:t>
      </w:r>
      <w:r w:rsidRPr="00E44383">
        <w:rPr>
          <w:rFonts w:ascii="仿宋_GB2312" w:hAnsi="黑体" w:hint="eastAsia"/>
        </w:rPr>
        <w:t>（含）</w:t>
      </w:r>
      <w:r w:rsidRPr="00E44383">
        <w:rPr>
          <w:rFonts w:ascii="仿宋_GB2312" w:hAnsi="黑体" w:hint="eastAsia"/>
        </w:rPr>
        <w:t>-80</w:t>
      </w:r>
      <w:r w:rsidRPr="00E44383">
        <w:rPr>
          <w:rFonts w:ascii="仿宋_GB2312" w:hAnsi="黑体" w:hint="eastAsia"/>
        </w:rPr>
        <w:t>分为“中”、</w:t>
      </w:r>
      <w:r w:rsidRPr="00E44383">
        <w:rPr>
          <w:rFonts w:ascii="仿宋_GB2312" w:hAnsi="黑体" w:hint="eastAsia"/>
        </w:rPr>
        <w:t>60</w:t>
      </w:r>
      <w:r w:rsidRPr="00E44383">
        <w:rPr>
          <w:rFonts w:ascii="仿宋_GB2312" w:hAnsi="黑体" w:hint="eastAsia"/>
        </w:rPr>
        <w:t>分以下为“差”。</w:t>
      </w:r>
    </w:p>
    <w:p w:rsidR="007979DC" w:rsidRPr="00E44383" w:rsidRDefault="00C50340">
      <w:pPr>
        <w:pStyle w:val="2"/>
        <w:spacing w:line="360" w:lineRule="auto"/>
        <w:rPr>
          <w:rFonts w:ascii="仿宋_GB2312" w:eastAsia="仿宋_GB2312" w:hAnsi="黑体"/>
          <w:b w:val="0"/>
          <w:bCs w:val="0"/>
        </w:rPr>
      </w:pPr>
      <w:r w:rsidRPr="00E44383">
        <w:rPr>
          <w:rFonts w:ascii="仿宋_GB2312" w:eastAsia="仿宋_GB2312" w:hAnsi="黑体" w:hint="eastAsia"/>
          <w:b w:val="0"/>
          <w:bCs w:val="0"/>
        </w:rPr>
        <w:t>（三）绩效评价工作过程</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1.</w:t>
      </w:r>
      <w:r w:rsidRPr="00E44383">
        <w:rPr>
          <w:rFonts w:ascii="仿宋_GB2312" w:hAnsi="黑体" w:hint="eastAsia"/>
          <w:b/>
          <w:bCs/>
        </w:rPr>
        <w:t>前期准备</w:t>
      </w:r>
    </w:p>
    <w:p w:rsidR="007979DC" w:rsidRPr="00E44383" w:rsidRDefault="00C50340">
      <w:pPr>
        <w:spacing w:line="360" w:lineRule="auto"/>
        <w:ind w:firstLineChars="200" w:firstLine="560"/>
        <w:rPr>
          <w:rFonts w:ascii="宋体" w:eastAsia="宋体" w:hAnsi="宋体" w:cs="宋体"/>
          <w:sz w:val="28"/>
          <w:szCs w:val="28"/>
          <w:lang w:val="zh-CN"/>
        </w:rPr>
      </w:pPr>
      <w:r w:rsidRPr="00E44383">
        <w:rPr>
          <w:rFonts w:ascii="宋体" w:eastAsia="宋体" w:hAnsi="宋体" w:cs="宋体"/>
          <w:sz w:val="28"/>
          <w:szCs w:val="28"/>
        </w:rPr>
        <w:t xml:space="preserve">1.1 </w:t>
      </w:r>
      <w:r w:rsidRPr="00E44383">
        <w:rPr>
          <w:rFonts w:ascii="宋体" w:eastAsia="宋体" w:hAnsi="宋体" w:cs="宋体" w:hint="eastAsia"/>
          <w:sz w:val="28"/>
          <w:szCs w:val="28"/>
        </w:rPr>
        <w:t>202</w:t>
      </w:r>
      <w:r w:rsidRPr="00E44383">
        <w:rPr>
          <w:rFonts w:ascii="宋体" w:eastAsia="宋体" w:hAnsi="宋体" w:cs="宋体" w:hint="eastAsia"/>
          <w:sz w:val="28"/>
          <w:szCs w:val="28"/>
        </w:rPr>
        <w:t>4</w:t>
      </w:r>
      <w:r w:rsidRPr="00E44383">
        <w:rPr>
          <w:rFonts w:ascii="宋体" w:eastAsia="宋体" w:hAnsi="宋体" w:cs="宋体" w:hint="eastAsia"/>
          <w:sz w:val="28"/>
          <w:szCs w:val="28"/>
        </w:rPr>
        <w:t>年</w:t>
      </w:r>
      <w:r w:rsidRPr="00E44383">
        <w:rPr>
          <w:rFonts w:ascii="宋体" w:eastAsia="宋体" w:hAnsi="宋体" w:cs="宋体" w:hint="eastAsia"/>
          <w:sz w:val="28"/>
          <w:szCs w:val="28"/>
        </w:rPr>
        <w:t>4</w:t>
      </w:r>
      <w:r w:rsidRPr="00E44383">
        <w:rPr>
          <w:rFonts w:ascii="宋体" w:eastAsia="宋体" w:hAnsi="宋体" w:cs="宋体" w:hint="eastAsia"/>
          <w:sz w:val="28"/>
          <w:szCs w:val="28"/>
        </w:rPr>
        <w:t>月</w:t>
      </w:r>
      <w:r w:rsidRPr="00E44383">
        <w:rPr>
          <w:rFonts w:ascii="宋体" w:eastAsia="宋体" w:hAnsi="宋体" w:cs="宋体" w:hint="eastAsia"/>
          <w:sz w:val="28"/>
          <w:szCs w:val="28"/>
        </w:rPr>
        <w:t>1</w:t>
      </w:r>
      <w:r w:rsidRPr="00E44383">
        <w:rPr>
          <w:rFonts w:ascii="宋体" w:eastAsia="宋体" w:hAnsi="宋体" w:cs="宋体" w:hint="eastAsia"/>
          <w:sz w:val="28"/>
          <w:szCs w:val="28"/>
        </w:rPr>
        <w:t>日</w:t>
      </w:r>
      <w:r w:rsidRPr="00E44383">
        <w:rPr>
          <w:rFonts w:ascii="宋体" w:eastAsia="宋体" w:hAnsi="宋体" w:cs="宋体" w:hint="eastAsia"/>
          <w:sz w:val="28"/>
          <w:szCs w:val="28"/>
          <w:lang w:val="zh-CN"/>
        </w:rPr>
        <w:t>，</w:t>
      </w:r>
      <w:r w:rsidRPr="00E44383">
        <w:rPr>
          <w:rFonts w:ascii="仿宋_GB2312" w:hAnsi="黑体" w:hint="eastAsia"/>
        </w:rPr>
        <w:t>我单位在收到自评工作任务后及时组织了绩效评价工作小组，其中</w:t>
      </w:r>
      <w:r w:rsidRPr="00E44383">
        <w:rPr>
          <w:rFonts w:ascii="仿宋_GB2312" w:hAnsi="黑体" w:hint="eastAsia"/>
        </w:rPr>
        <w:t>沙鑫</w:t>
      </w:r>
      <w:r w:rsidRPr="00E44383">
        <w:rPr>
          <w:rFonts w:ascii="仿宋_GB2312" w:hAnsi="黑体" w:hint="eastAsia"/>
        </w:rPr>
        <w:t>为组长，主要负责工作安排，</w:t>
      </w:r>
      <w:r w:rsidRPr="00E44383">
        <w:rPr>
          <w:rFonts w:ascii="仿宋_GB2312" w:hAnsi="黑体" w:hint="eastAsia"/>
        </w:rPr>
        <w:t>阿那尔别克</w:t>
      </w:r>
      <w:r w:rsidRPr="00E44383">
        <w:rPr>
          <w:rFonts w:ascii="仿宋_GB2312" w:hAnsi="黑体" w:hint="eastAsia"/>
        </w:rPr>
        <w:t>为副组长，主要负责报告的审核、指导，</w:t>
      </w:r>
      <w:r w:rsidRPr="00E44383">
        <w:rPr>
          <w:rFonts w:ascii="仿宋_GB2312" w:hAnsi="黑体" w:hint="eastAsia"/>
        </w:rPr>
        <w:t>王梦楠为</w:t>
      </w:r>
      <w:r w:rsidRPr="00E44383">
        <w:rPr>
          <w:rFonts w:ascii="仿宋_GB2312" w:hAnsi="黑体" w:hint="eastAsia"/>
        </w:rPr>
        <w:t>组员负责资料、数据整理，编制报告。小组制定了项目评价的工作思路及工作</w:t>
      </w:r>
      <w:r w:rsidRPr="00E44383">
        <w:rPr>
          <w:rFonts w:ascii="仿宋_GB2312" w:hAnsi="黑体" w:hint="eastAsia"/>
        </w:rPr>
        <w:lastRenderedPageBreak/>
        <w:t>安排，参考学习了相关政策制度、实施方案和相关的工作文件，为评价工作的开展提供工作指引。</w:t>
      </w:r>
    </w:p>
    <w:p w:rsidR="007979DC" w:rsidRPr="00E44383" w:rsidRDefault="00C50340">
      <w:pPr>
        <w:pStyle w:val="aa"/>
        <w:numPr>
          <w:ilvl w:val="1"/>
          <w:numId w:val="1"/>
        </w:numPr>
        <w:spacing w:line="360" w:lineRule="auto"/>
        <w:ind w:firstLineChars="0"/>
        <w:rPr>
          <w:rFonts w:ascii="仿宋_GB2312" w:hAnsi="黑体"/>
        </w:rPr>
      </w:pPr>
      <w:r w:rsidRPr="00E44383">
        <w:rPr>
          <w:rFonts w:ascii="仿宋_GB2312" w:hAnsi="黑体" w:hint="eastAsia"/>
        </w:rPr>
        <w:t>202</w:t>
      </w:r>
      <w:r w:rsidRPr="00E44383">
        <w:rPr>
          <w:rFonts w:ascii="仿宋_GB2312" w:hAnsi="黑体" w:hint="eastAsia"/>
        </w:rPr>
        <w:t>4</w:t>
      </w:r>
      <w:r w:rsidRPr="00E44383">
        <w:rPr>
          <w:rFonts w:ascii="仿宋_GB2312" w:hAnsi="黑体" w:hint="eastAsia"/>
        </w:rPr>
        <w:t>年</w:t>
      </w:r>
      <w:r w:rsidRPr="00E44383">
        <w:rPr>
          <w:rFonts w:ascii="仿宋_GB2312" w:hAnsi="黑体" w:hint="eastAsia"/>
        </w:rPr>
        <w:t>4</w:t>
      </w:r>
      <w:r w:rsidRPr="00E44383">
        <w:rPr>
          <w:rFonts w:ascii="仿宋_GB2312" w:hAnsi="黑体" w:hint="eastAsia"/>
        </w:rPr>
        <w:t>月</w:t>
      </w:r>
      <w:r w:rsidRPr="00E44383">
        <w:rPr>
          <w:rFonts w:ascii="仿宋_GB2312" w:hAnsi="黑体" w:hint="eastAsia"/>
        </w:rPr>
        <w:t>10</w:t>
      </w:r>
      <w:r w:rsidRPr="00E44383">
        <w:rPr>
          <w:rFonts w:ascii="仿宋_GB2312" w:hAnsi="黑体" w:hint="eastAsia"/>
        </w:rPr>
        <w:t>日，</w:t>
      </w:r>
      <w:r w:rsidRPr="00E44383">
        <w:rPr>
          <w:rFonts w:ascii="仿宋_GB2312" w:hAnsi="黑体" w:hint="eastAsia"/>
          <w:lang w:val="zh-CN"/>
        </w:rPr>
        <w:t>评价组通过前期调研</w:t>
      </w:r>
      <w:r w:rsidRPr="00E44383">
        <w:rPr>
          <w:rFonts w:ascii="仿宋_GB2312" w:hAnsi="黑体" w:hint="eastAsia"/>
        </w:rPr>
        <w:t>确定绩效评价对象和范围，</w:t>
      </w:r>
      <w:r w:rsidRPr="00E44383">
        <w:rPr>
          <w:rFonts w:ascii="仿宋_GB2312" w:hAnsi="黑体" w:hint="eastAsia"/>
          <w:lang w:val="zh-CN"/>
        </w:rPr>
        <w:t>确定了评价的目的、方法以及评价的原则；</w:t>
      </w:r>
    </w:p>
    <w:p w:rsidR="007979DC" w:rsidRPr="00E44383" w:rsidRDefault="00C50340">
      <w:pPr>
        <w:pStyle w:val="aa"/>
        <w:numPr>
          <w:ilvl w:val="1"/>
          <w:numId w:val="1"/>
        </w:numPr>
        <w:spacing w:line="360" w:lineRule="auto"/>
        <w:ind w:firstLineChars="0"/>
        <w:rPr>
          <w:rFonts w:ascii="仿宋_GB2312" w:hAnsi="黑体"/>
        </w:rPr>
      </w:pPr>
      <w:r w:rsidRPr="00E44383">
        <w:rPr>
          <w:rFonts w:ascii="仿宋_GB2312" w:hAnsi="黑体" w:hint="eastAsia"/>
        </w:rPr>
        <w:t xml:space="preserve"> 202</w:t>
      </w:r>
      <w:r w:rsidRPr="00E44383">
        <w:rPr>
          <w:rFonts w:ascii="仿宋_GB2312" w:hAnsi="黑体" w:hint="eastAsia"/>
        </w:rPr>
        <w:t>4</w:t>
      </w:r>
      <w:r w:rsidRPr="00E44383">
        <w:rPr>
          <w:rFonts w:ascii="仿宋_GB2312" w:hAnsi="黑体" w:hint="eastAsia"/>
        </w:rPr>
        <w:t>年</w:t>
      </w:r>
      <w:r w:rsidRPr="00E44383">
        <w:rPr>
          <w:rFonts w:ascii="仿宋_GB2312" w:hAnsi="黑体" w:hint="eastAsia"/>
        </w:rPr>
        <w:t>4</w:t>
      </w:r>
      <w:r w:rsidRPr="00E44383">
        <w:rPr>
          <w:rFonts w:ascii="仿宋_GB2312" w:hAnsi="黑体" w:hint="eastAsia"/>
        </w:rPr>
        <w:t>月</w:t>
      </w:r>
      <w:r w:rsidRPr="00E44383">
        <w:rPr>
          <w:rFonts w:ascii="仿宋_GB2312" w:hAnsi="黑体" w:hint="eastAsia"/>
        </w:rPr>
        <w:t>15</w:t>
      </w:r>
      <w:r w:rsidRPr="00E44383">
        <w:rPr>
          <w:rFonts w:ascii="仿宋_GB2312" w:hAnsi="黑体" w:hint="eastAsia"/>
        </w:rPr>
        <w:t>日，</w:t>
      </w:r>
      <w:r w:rsidRPr="00E44383">
        <w:rPr>
          <w:rFonts w:ascii="仿宋_GB2312" w:hAnsi="黑体" w:hint="eastAsia"/>
          <w:lang w:val="zh-CN"/>
        </w:rPr>
        <w:t>根据项目的</w:t>
      </w:r>
      <w:r w:rsidRPr="00E44383">
        <w:rPr>
          <w:rFonts w:ascii="仿宋_GB2312" w:hAnsi="黑体" w:hint="eastAsia"/>
        </w:rPr>
        <w:t>实施</w:t>
      </w:r>
      <w:r w:rsidRPr="00E44383">
        <w:rPr>
          <w:rFonts w:ascii="仿宋_GB2312" w:hAnsi="黑体" w:hint="eastAsia"/>
          <w:lang w:val="zh-CN"/>
        </w:rPr>
        <w:t>内容和特征制定了评价指标体系及评价标准以及评价实施方案，修正并确定所需资料清单，最终确定</w:t>
      </w:r>
      <w:r w:rsidRPr="00E44383">
        <w:rPr>
          <w:rFonts w:ascii="仿宋_GB2312" w:hAnsi="黑体" w:hint="eastAsia"/>
        </w:rPr>
        <w:t>绩效评价工作方案；</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2.</w:t>
      </w:r>
      <w:r w:rsidRPr="00E44383">
        <w:rPr>
          <w:rFonts w:ascii="仿宋_GB2312" w:hAnsi="黑体" w:hint="eastAsia"/>
          <w:b/>
          <w:bCs/>
        </w:rPr>
        <w:t>组织实施</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202</w:t>
      </w:r>
      <w:r w:rsidRPr="00E44383">
        <w:rPr>
          <w:rFonts w:ascii="仿宋_GB2312" w:hAnsi="黑体" w:hint="eastAsia"/>
        </w:rPr>
        <w:t>4</w:t>
      </w:r>
      <w:r w:rsidRPr="00E44383">
        <w:rPr>
          <w:rFonts w:ascii="仿宋_GB2312" w:hAnsi="黑体" w:hint="eastAsia"/>
        </w:rPr>
        <w:t>年</w:t>
      </w:r>
      <w:r w:rsidRPr="00E44383">
        <w:rPr>
          <w:rFonts w:ascii="仿宋_GB2312" w:hAnsi="黑体" w:hint="eastAsia"/>
        </w:rPr>
        <w:t>4</w:t>
      </w:r>
      <w:r w:rsidRPr="00E44383">
        <w:rPr>
          <w:rFonts w:ascii="仿宋_GB2312" w:hAnsi="黑体" w:hint="eastAsia"/>
        </w:rPr>
        <w:t>月</w:t>
      </w:r>
      <w:r w:rsidRPr="00E44383">
        <w:rPr>
          <w:rFonts w:ascii="仿宋_GB2312" w:hAnsi="黑体" w:hint="eastAsia"/>
        </w:rPr>
        <w:t>1</w:t>
      </w:r>
      <w:r w:rsidRPr="00E44383">
        <w:rPr>
          <w:rFonts w:ascii="仿宋_GB2312" w:hAnsi="黑体" w:hint="eastAsia"/>
        </w:rPr>
        <w:t>日</w:t>
      </w:r>
      <w:r w:rsidRPr="00E44383">
        <w:rPr>
          <w:rFonts w:ascii="仿宋_GB2312" w:hAnsi="黑体" w:hint="eastAsia"/>
        </w:rPr>
        <w:t xml:space="preserve">- </w:t>
      </w:r>
      <w:r w:rsidRPr="00E44383">
        <w:rPr>
          <w:rFonts w:ascii="仿宋_GB2312" w:hAnsi="黑体" w:hint="eastAsia"/>
        </w:rPr>
        <w:t>4</w:t>
      </w:r>
      <w:r w:rsidRPr="00E44383">
        <w:rPr>
          <w:rFonts w:ascii="仿宋_GB2312" w:hAnsi="黑体" w:hint="eastAsia"/>
        </w:rPr>
        <w:t>月</w:t>
      </w:r>
      <w:r w:rsidRPr="00E44383">
        <w:rPr>
          <w:rFonts w:ascii="仿宋_GB2312" w:hAnsi="黑体" w:hint="eastAsia"/>
        </w:rPr>
        <w:t>15</w:t>
      </w:r>
      <w:r w:rsidRPr="00E44383">
        <w:rPr>
          <w:rFonts w:ascii="仿宋_GB2312" w:hAnsi="黑体" w:hint="eastAsia"/>
        </w:rPr>
        <w:t>日，评价工作进入实施阶段：</w:t>
      </w:r>
    </w:p>
    <w:p w:rsidR="007979DC" w:rsidRPr="00E44383" w:rsidRDefault="00C50340">
      <w:pPr>
        <w:spacing w:line="360" w:lineRule="auto"/>
        <w:rPr>
          <w:rFonts w:ascii="仿宋_GB2312" w:hAnsi="黑体"/>
        </w:rPr>
      </w:pPr>
      <w:r w:rsidRPr="00E44383">
        <w:rPr>
          <w:rFonts w:ascii="仿宋_GB2312" w:hAnsi="黑体" w:hint="eastAsia"/>
        </w:rPr>
        <w:t xml:space="preserve">2.1  </w:t>
      </w:r>
      <w:r w:rsidRPr="00E44383">
        <w:rPr>
          <w:rFonts w:ascii="仿宋_GB2312" w:hAnsi="黑体" w:hint="eastAsia"/>
        </w:rPr>
        <w:t>评价组收集绩效评价相关数据资料，进行现场调研、座谈；</w:t>
      </w:r>
    </w:p>
    <w:p w:rsidR="007979DC" w:rsidRPr="00E44383" w:rsidRDefault="00C50340">
      <w:pPr>
        <w:spacing w:line="360" w:lineRule="auto"/>
        <w:rPr>
          <w:rFonts w:ascii="仿宋_GB2312" w:hAnsi="黑体"/>
        </w:rPr>
      </w:pPr>
      <w:r w:rsidRPr="00E44383">
        <w:rPr>
          <w:rFonts w:ascii="仿宋_GB2312" w:hAnsi="黑体" w:hint="eastAsia"/>
        </w:rPr>
        <w:t xml:space="preserve">2.2  </w:t>
      </w:r>
      <w:r w:rsidRPr="00E44383">
        <w:rPr>
          <w:rFonts w:ascii="仿宋_GB2312" w:hAnsi="黑体" w:hint="eastAsia"/>
        </w:rPr>
        <w:t>评价小组根据项目的实施情况、资金的分配和使用情况、项目自评情况，及时与项目实施人员沟通协商，对项目的实施全过程工作进行核实，并做了相关问卷调查，据实酌情调整完善评价指标体系，剖析问题产生原因。</w:t>
      </w:r>
    </w:p>
    <w:p w:rsidR="007979DC" w:rsidRPr="00E44383" w:rsidRDefault="00C50340">
      <w:pPr>
        <w:spacing w:line="360" w:lineRule="auto"/>
        <w:ind w:firstLineChars="200" w:firstLine="602"/>
        <w:rPr>
          <w:rFonts w:ascii="仿宋_GB2312" w:hAnsi="黑体"/>
        </w:rPr>
      </w:pPr>
      <w:r w:rsidRPr="00E44383">
        <w:rPr>
          <w:rFonts w:ascii="仿宋_GB2312" w:hAnsi="黑体"/>
          <w:b/>
          <w:bCs/>
        </w:rPr>
        <w:t>3.</w:t>
      </w:r>
      <w:r w:rsidRPr="00E44383">
        <w:rPr>
          <w:rFonts w:ascii="仿宋_GB2312" w:hAnsi="黑体" w:hint="eastAsia"/>
          <w:b/>
          <w:bCs/>
        </w:rPr>
        <w:t>分析评价</w:t>
      </w:r>
      <w:r w:rsidRPr="00E44383">
        <w:rPr>
          <w:rFonts w:ascii="仿宋_GB2312" w:hAnsi="黑体" w:hint="eastAsia"/>
        </w:rPr>
        <w:t>：</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2024</w:t>
      </w:r>
      <w:r w:rsidRPr="00E44383">
        <w:rPr>
          <w:rFonts w:ascii="仿宋_GB2312" w:hAnsi="黑体" w:hint="eastAsia"/>
        </w:rPr>
        <w:t>年</w:t>
      </w:r>
      <w:r w:rsidRPr="00E44383">
        <w:rPr>
          <w:rFonts w:ascii="仿宋_GB2312" w:hAnsi="黑体" w:hint="eastAsia"/>
        </w:rPr>
        <w:t>4</w:t>
      </w:r>
      <w:r w:rsidRPr="00E44383">
        <w:rPr>
          <w:rFonts w:ascii="仿宋_GB2312" w:hAnsi="黑体" w:hint="eastAsia"/>
        </w:rPr>
        <w:t>月</w:t>
      </w:r>
      <w:r w:rsidRPr="00E44383">
        <w:rPr>
          <w:rFonts w:ascii="仿宋_GB2312" w:hAnsi="黑体" w:hint="eastAsia"/>
        </w:rPr>
        <w:t>24</w:t>
      </w:r>
      <w:r w:rsidRPr="00E44383">
        <w:rPr>
          <w:rFonts w:ascii="仿宋_GB2312" w:hAnsi="黑体" w:hint="eastAsia"/>
        </w:rPr>
        <w:t>日</w:t>
      </w:r>
      <w:r w:rsidRPr="00E44383">
        <w:rPr>
          <w:rFonts w:ascii="仿宋_GB2312" w:hAnsi="黑体" w:hint="eastAsia"/>
        </w:rPr>
        <w:t>- 4</w:t>
      </w:r>
      <w:r w:rsidRPr="00E44383">
        <w:rPr>
          <w:rFonts w:ascii="仿宋_GB2312" w:hAnsi="黑体" w:hint="eastAsia"/>
        </w:rPr>
        <w:t>月</w:t>
      </w:r>
      <w:r w:rsidRPr="00E44383">
        <w:rPr>
          <w:rFonts w:ascii="仿宋_GB2312" w:hAnsi="黑体" w:hint="eastAsia"/>
        </w:rPr>
        <w:t>28</w:t>
      </w:r>
      <w:r w:rsidRPr="00E44383">
        <w:rPr>
          <w:rFonts w:ascii="仿宋_GB2312" w:hAnsi="黑体" w:hint="eastAsia"/>
        </w:rPr>
        <w:t>日，评价组按照绩效评价的原则和规范，对取得的资料进行审查核实，对采集的数据进行分析，按照绩效评价指标评分表逐项进行打分、分析，汇总各方评价结果，综合分析并形成评价结论。</w:t>
      </w:r>
    </w:p>
    <w:p w:rsidR="007979DC" w:rsidRPr="00E44383" w:rsidRDefault="00C50340">
      <w:pPr>
        <w:spacing w:line="360" w:lineRule="auto"/>
        <w:ind w:firstLineChars="200" w:firstLine="602"/>
        <w:rPr>
          <w:rFonts w:ascii="仿宋_GB2312" w:hAnsi="黑体"/>
          <w:b/>
          <w:bCs/>
        </w:rPr>
      </w:pPr>
      <w:r w:rsidRPr="00E44383">
        <w:rPr>
          <w:rFonts w:ascii="仿宋_GB2312" w:hAnsi="黑体"/>
          <w:b/>
          <w:bCs/>
        </w:rPr>
        <w:t>4</w:t>
      </w:r>
      <w:r w:rsidRPr="00E44383">
        <w:rPr>
          <w:rFonts w:ascii="仿宋_GB2312" w:hAnsi="黑体" w:hint="eastAsia"/>
          <w:b/>
          <w:bCs/>
        </w:rPr>
        <w:t>.</w:t>
      </w:r>
      <w:r w:rsidRPr="00E44383">
        <w:rPr>
          <w:rFonts w:ascii="仿宋_GB2312" w:hAnsi="黑体" w:hint="eastAsia"/>
          <w:b/>
          <w:bCs/>
        </w:rPr>
        <w:t>撰写报告</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评价小组根据对项目的资料、实施情况进行核实分析后，围绕</w:t>
      </w:r>
      <w:r w:rsidRPr="00E44383">
        <w:rPr>
          <w:rFonts w:ascii="仿宋_GB2312" w:hAnsi="黑体" w:hint="eastAsia"/>
        </w:rPr>
        <w:lastRenderedPageBreak/>
        <w:t>评价体系对项目支出绩效进行了评价打分，并撰写了绩效评价报告，报告编制完成后上报至单位领导处进行定稿，最终将定稿报告上报至</w:t>
      </w:r>
      <w:r w:rsidRPr="00E44383">
        <w:rPr>
          <w:rFonts w:ascii="仿宋_GB2312" w:hAnsi="黑体" w:hint="eastAsia"/>
        </w:rPr>
        <w:t>木垒县</w:t>
      </w:r>
      <w:r w:rsidRPr="00E44383">
        <w:rPr>
          <w:rFonts w:ascii="仿宋_GB2312" w:hAnsi="黑体" w:hint="eastAsia"/>
        </w:rPr>
        <w:t>财政局。</w:t>
      </w:r>
    </w:p>
    <w:p w:rsidR="007979DC" w:rsidRPr="00E44383" w:rsidRDefault="00C50340">
      <w:pPr>
        <w:spacing w:line="360" w:lineRule="auto"/>
        <w:ind w:left="640"/>
        <w:rPr>
          <w:rFonts w:ascii="仿宋_GB2312" w:hAnsi="黑体"/>
          <w:b/>
          <w:bCs/>
        </w:rPr>
      </w:pPr>
      <w:r w:rsidRPr="00E44383">
        <w:rPr>
          <w:rFonts w:ascii="仿宋_GB2312" w:hAnsi="黑体"/>
          <w:b/>
          <w:bCs/>
        </w:rPr>
        <w:t>5</w:t>
      </w:r>
      <w:r w:rsidRPr="00E44383">
        <w:rPr>
          <w:rFonts w:ascii="仿宋_GB2312" w:hAnsi="黑体" w:hint="eastAsia"/>
          <w:b/>
          <w:bCs/>
        </w:rPr>
        <w:t>.</w:t>
      </w:r>
      <w:r w:rsidRPr="00E44383">
        <w:rPr>
          <w:rFonts w:ascii="仿宋_GB2312" w:hAnsi="黑体" w:hint="eastAsia"/>
          <w:b/>
          <w:bCs/>
        </w:rPr>
        <w:t>资料归档</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评价小组对已完成的评价项目资料进行整理、封装，完善绩效评价工作底稿，并将资料整理成册后交档案室统一归档保存，以备后期查阅。</w:t>
      </w:r>
    </w:p>
    <w:p w:rsidR="007979DC" w:rsidRPr="00E44383" w:rsidRDefault="00C50340">
      <w:pPr>
        <w:pStyle w:val="1"/>
        <w:spacing w:line="360" w:lineRule="auto"/>
        <w:rPr>
          <w:rFonts w:ascii="仿宋_GB2312" w:hAnsi="黑体"/>
          <w:b w:val="0"/>
          <w:bCs w:val="0"/>
        </w:rPr>
      </w:pPr>
      <w:r w:rsidRPr="00E44383">
        <w:rPr>
          <w:rFonts w:ascii="仿宋_GB2312" w:hAnsi="黑体" w:hint="eastAsia"/>
          <w:b w:val="0"/>
          <w:bCs w:val="0"/>
        </w:rPr>
        <w:t>三、综合评价情况及评价结论</w:t>
      </w:r>
    </w:p>
    <w:p w:rsidR="007979DC" w:rsidRPr="00E44383" w:rsidRDefault="00C50340">
      <w:r w:rsidRPr="00E44383">
        <w:rPr>
          <w:rFonts w:hint="eastAsia"/>
        </w:rPr>
        <w:t>（一）综合评价情况及评价结论</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照壁山乡人民政府</w:t>
      </w:r>
      <w:r w:rsidRPr="00E44383">
        <w:rPr>
          <w:rFonts w:ascii="仿宋_GB2312" w:hAnsi="黑体" w:hint="eastAsia"/>
        </w:rPr>
        <w:t>主</w:t>
      </w:r>
      <w:r w:rsidRPr="00E44383">
        <w:rPr>
          <w:rFonts w:ascii="仿宋_GB2312" w:hAnsi="黑体" w:hint="eastAsia"/>
        </w:rPr>
        <w:t>要负责项目实施等工作，财政部门负责资金拨付等工作，为确保项目顺利实施，我单位将进行责任分工明确。为加强财政支</w:t>
      </w:r>
      <w:r w:rsidRPr="00E44383">
        <w:rPr>
          <w:rFonts w:ascii="仿宋_GB2312" w:hAnsi="黑体" w:hint="eastAsia"/>
        </w:rPr>
        <w:t>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本项目通过制定的评价指标体系及评分标准，运用数据采集、问卷调查及访谈等方式，对本项目绩效进行客观评价，最终评分结果：总分为</w:t>
      </w:r>
      <w:r w:rsidRPr="00E44383">
        <w:rPr>
          <w:rFonts w:ascii="仿宋_GB2312" w:hAnsi="黑体" w:hint="eastAsia"/>
        </w:rPr>
        <w:t>98</w:t>
      </w:r>
      <w:r w:rsidRPr="00E44383">
        <w:rPr>
          <w:rFonts w:ascii="仿宋_GB2312" w:hAnsi="黑体" w:hint="eastAsia"/>
        </w:rPr>
        <w:t>分。</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（二）相关评分表</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各部分权重和绩效分值如下表所示：</w:t>
      </w:r>
      <w:bookmarkStart w:id="1" w:name="page24"/>
      <w:bookmarkEnd w:id="1"/>
      <w:r w:rsidRPr="00E44383">
        <w:rPr>
          <w:rFonts w:ascii="仿宋_GB2312" w:hAnsi="黑体" w:hint="eastAsia"/>
        </w:rPr>
        <w:t>（详细评分表见附表）</w:t>
      </w:r>
    </w:p>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E44383" w:rsidRPr="00E44383">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lastRenderedPageBreak/>
              <w:t>指标</w:t>
            </w:r>
          </w:p>
        </w:tc>
        <w:tc>
          <w:tcPr>
            <w:tcW w:w="210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项目过程</w:t>
            </w:r>
          </w:p>
        </w:tc>
        <w:tc>
          <w:tcPr>
            <w:tcW w:w="216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合计分值</w:t>
            </w:r>
          </w:p>
        </w:tc>
      </w:tr>
      <w:tr w:rsidR="00E44383" w:rsidRPr="00E44383">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rsidR="007979DC" w:rsidRPr="00E44383" w:rsidRDefault="00C50340">
            <w:pPr>
              <w:spacing w:line="360" w:lineRule="auto"/>
              <w:ind w:firstLineChars="200" w:firstLine="480"/>
              <w:rPr>
                <w:rFonts w:ascii="仿宋_GB2312" w:hAnsi="黑体"/>
                <w:sz w:val="24"/>
              </w:rPr>
            </w:pPr>
            <w:r w:rsidRPr="00E44383">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200" w:firstLine="480"/>
              <w:rPr>
                <w:rFonts w:ascii="仿宋_GB2312" w:hAnsi="黑体"/>
                <w:sz w:val="24"/>
              </w:rPr>
            </w:pPr>
            <w:r w:rsidRPr="00E44383">
              <w:rPr>
                <w:rFonts w:ascii="仿宋_GB2312" w:hAnsi="黑体" w:hint="eastAsia"/>
                <w:sz w:val="24"/>
              </w:rPr>
              <w:t>100</w:t>
            </w:r>
          </w:p>
        </w:tc>
      </w:tr>
      <w:tr w:rsidR="00E44383" w:rsidRPr="00E44383">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hint="eastAsia"/>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hint="eastAsia"/>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hint="eastAsia"/>
                <w:sz w:val="24"/>
              </w:rPr>
              <w:t>50</w:t>
            </w:r>
          </w:p>
        </w:tc>
        <w:tc>
          <w:tcPr>
            <w:tcW w:w="1620" w:type="dxa"/>
            <w:tcBorders>
              <w:top w:val="single" w:sz="4" w:space="0" w:color="auto"/>
              <w:left w:val="single" w:sz="4" w:space="0" w:color="auto"/>
              <w:bottom w:val="single" w:sz="4" w:space="0" w:color="auto"/>
              <w:right w:val="single" w:sz="4" w:space="0" w:color="auto"/>
            </w:tcBorders>
          </w:tcPr>
          <w:p w:rsidR="007979DC" w:rsidRPr="00E44383" w:rsidRDefault="00C50340">
            <w:pPr>
              <w:spacing w:line="360" w:lineRule="auto"/>
              <w:ind w:firstLineChars="200" w:firstLine="480"/>
              <w:rPr>
                <w:rFonts w:ascii="仿宋_GB2312" w:hAnsi="黑体"/>
                <w:sz w:val="24"/>
              </w:rPr>
            </w:pPr>
            <w:r w:rsidRPr="00E44383">
              <w:rPr>
                <w:rFonts w:ascii="仿宋_GB2312" w:hAnsi="黑体" w:hint="eastAsia"/>
                <w:sz w:val="24"/>
              </w:rPr>
              <w:t>18</w:t>
            </w:r>
          </w:p>
        </w:tc>
        <w:tc>
          <w:tcPr>
            <w:tcW w:w="162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200" w:firstLine="480"/>
              <w:rPr>
                <w:rFonts w:ascii="仿宋_GB2312" w:hAnsi="黑体"/>
                <w:sz w:val="24"/>
              </w:rPr>
            </w:pPr>
            <w:r w:rsidRPr="00E44383">
              <w:rPr>
                <w:rFonts w:ascii="仿宋_GB2312" w:hAnsi="黑体" w:hint="eastAsia"/>
                <w:sz w:val="24"/>
              </w:rPr>
              <w:t>98</w:t>
            </w:r>
          </w:p>
        </w:tc>
      </w:tr>
    </w:tbl>
    <w:p w:rsidR="007979DC" w:rsidRPr="00E44383" w:rsidRDefault="00C50340">
      <w:pPr>
        <w:pStyle w:val="1"/>
        <w:spacing w:line="360" w:lineRule="auto"/>
        <w:rPr>
          <w:rFonts w:ascii="仿宋_GB2312" w:hAnsi="黑体"/>
          <w:b w:val="0"/>
          <w:bCs w:val="0"/>
        </w:rPr>
      </w:pPr>
      <w:r w:rsidRPr="00E44383">
        <w:rPr>
          <w:rFonts w:ascii="仿宋_GB2312" w:hAnsi="黑体" w:hint="eastAsia"/>
          <w:b w:val="0"/>
          <w:bCs w:val="0"/>
        </w:rPr>
        <w:t>四、绩效评价指标分析</w:t>
      </w:r>
    </w:p>
    <w:p w:rsidR="007979DC" w:rsidRPr="00E44383" w:rsidRDefault="00C50340">
      <w:pPr>
        <w:spacing w:line="360" w:lineRule="auto"/>
        <w:ind w:firstLineChars="200" w:firstLine="643"/>
        <w:rPr>
          <w:rFonts w:ascii="仿宋_GB2312" w:hAnsi="黑体"/>
        </w:rPr>
      </w:pPr>
      <w:r w:rsidRPr="00E44383">
        <w:rPr>
          <w:rStyle w:val="20"/>
          <w:rFonts w:ascii="仿宋_GB2312" w:eastAsia="仿宋_GB2312" w:hAnsi="黑体" w:hint="eastAsia"/>
        </w:rPr>
        <w:t>（一）项目决策情况</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1.</w:t>
      </w:r>
      <w:r w:rsidRPr="00E44383">
        <w:rPr>
          <w:rFonts w:ascii="仿宋_GB2312" w:hAnsi="黑体" w:hint="eastAsia"/>
          <w:b/>
          <w:bCs/>
        </w:rPr>
        <w:t>立项依据充分性</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1</w:t>
      </w:r>
      <w:r w:rsidRPr="00E44383">
        <w:rPr>
          <w:rFonts w:ascii="仿宋_GB2312" w:hAnsi="黑体" w:hint="eastAsia"/>
        </w:rPr>
        <w:t>、《中华人民共和国国民经济和社会发展第十四个五年规划和</w:t>
      </w:r>
      <w:r w:rsidRPr="00E44383">
        <w:rPr>
          <w:rFonts w:ascii="仿宋_GB2312" w:hAnsi="黑体" w:hint="eastAsia"/>
        </w:rPr>
        <w:t xml:space="preserve">2035 </w:t>
      </w:r>
      <w:r w:rsidRPr="00E44383">
        <w:rPr>
          <w:rFonts w:ascii="仿宋_GB2312" w:hAnsi="黑体" w:hint="eastAsia"/>
        </w:rPr>
        <w:t>年远景目标纲要》；</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2</w:t>
      </w:r>
      <w:r w:rsidRPr="00E44383">
        <w:rPr>
          <w:rFonts w:ascii="仿宋_GB2312" w:hAnsi="黑体" w:hint="eastAsia"/>
        </w:rPr>
        <w:t>、《新疆维吾尔自治区国民经济和社会发展第十四个五年规划和</w:t>
      </w:r>
      <w:r w:rsidRPr="00E44383">
        <w:rPr>
          <w:rFonts w:ascii="仿宋_GB2312" w:hAnsi="黑体" w:hint="eastAsia"/>
        </w:rPr>
        <w:t>2035</w:t>
      </w:r>
      <w:r w:rsidRPr="00E44383">
        <w:rPr>
          <w:rFonts w:ascii="仿宋_GB2312" w:hAnsi="黑体" w:hint="eastAsia"/>
        </w:rPr>
        <w:t>年远景目标纲要》；</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3</w:t>
      </w:r>
      <w:r w:rsidRPr="00E44383">
        <w:rPr>
          <w:rFonts w:ascii="仿宋_GB2312" w:hAnsi="黑体" w:hint="eastAsia"/>
        </w:rPr>
        <w:t>、《昌吉回族自治州国民经济和社会发展第十四个五年规划和</w:t>
      </w:r>
      <w:r w:rsidRPr="00E44383">
        <w:rPr>
          <w:rFonts w:ascii="仿宋_GB2312" w:hAnsi="黑体" w:hint="eastAsia"/>
        </w:rPr>
        <w:t>2035</w:t>
      </w:r>
      <w:r w:rsidRPr="00E44383">
        <w:rPr>
          <w:rFonts w:ascii="仿宋_GB2312" w:hAnsi="黑体" w:hint="eastAsia"/>
        </w:rPr>
        <w:t>年远景目标纲要》；</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4</w:t>
      </w:r>
      <w:r w:rsidRPr="00E44383">
        <w:rPr>
          <w:rFonts w:ascii="仿宋_GB2312" w:hAnsi="黑体" w:hint="eastAsia"/>
        </w:rPr>
        <w:t>、《木垒县国民经济和社会发展第十四个五年规划和</w:t>
      </w:r>
      <w:r w:rsidRPr="00E44383">
        <w:rPr>
          <w:rFonts w:ascii="仿宋_GB2312" w:hAnsi="黑体" w:hint="eastAsia"/>
        </w:rPr>
        <w:t>2035</w:t>
      </w:r>
      <w:r w:rsidRPr="00E44383">
        <w:rPr>
          <w:rFonts w:ascii="仿宋_GB2312" w:hAnsi="黑体" w:hint="eastAsia"/>
        </w:rPr>
        <w:t>年远景目标纲要》；</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5</w:t>
      </w:r>
      <w:r w:rsidRPr="00E44383">
        <w:rPr>
          <w:rFonts w:ascii="仿宋_GB2312" w:hAnsi="黑体" w:hint="eastAsia"/>
        </w:rPr>
        <w:t>、《中共中央、国务院关于做好</w:t>
      </w:r>
      <w:r w:rsidRPr="00E44383">
        <w:rPr>
          <w:rFonts w:ascii="仿宋_GB2312" w:hAnsi="黑体" w:hint="eastAsia"/>
        </w:rPr>
        <w:t>2022</w:t>
      </w:r>
      <w:r w:rsidRPr="00E44383">
        <w:rPr>
          <w:rFonts w:ascii="仿宋_GB2312" w:hAnsi="黑体" w:hint="eastAsia"/>
        </w:rPr>
        <w:t>年全面推进乡村振兴重点工作的意见》；</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6</w:t>
      </w:r>
      <w:r w:rsidRPr="00E44383">
        <w:rPr>
          <w:rFonts w:ascii="仿宋_GB2312" w:hAnsi="黑体" w:hint="eastAsia"/>
        </w:rPr>
        <w:t>、《中共中央国务院关于全面推进乡村振兴加快农业农村现代化的意见》（</w:t>
      </w:r>
      <w:r w:rsidRPr="00E44383">
        <w:rPr>
          <w:rFonts w:ascii="仿宋_GB2312" w:hAnsi="黑体" w:hint="eastAsia"/>
        </w:rPr>
        <w:t>2021</w:t>
      </w:r>
      <w:r w:rsidRPr="00E44383">
        <w:rPr>
          <w:rFonts w:ascii="仿宋_GB2312" w:hAnsi="黑体" w:hint="eastAsia"/>
        </w:rPr>
        <w:t>中央</w:t>
      </w:r>
      <w:r w:rsidRPr="00E44383">
        <w:rPr>
          <w:rFonts w:ascii="仿宋_GB2312" w:hAnsi="黑体" w:hint="eastAsia"/>
        </w:rPr>
        <w:t>1</w:t>
      </w:r>
      <w:r w:rsidRPr="00E44383">
        <w:rPr>
          <w:rFonts w:ascii="仿宋_GB2312" w:hAnsi="黑体" w:hint="eastAsia"/>
        </w:rPr>
        <w:t>号文件）；</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7</w:t>
      </w:r>
      <w:r w:rsidRPr="00E44383">
        <w:rPr>
          <w:rFonts w:ascii="仿宋_GB2312" w:hAnsi="黑体" w:hint="eastAsia"/>
        </w:rPr>
        <w:t>、自治区党委、自治区人民政府关于贯彻《中共中央、国务院关于全面推进乡村振兴加快农业农村现代化的意见》的实施意见（</w:t>
      </w:r>
      <w:r w:rsidRPr="00E44383">
        <w:rPr>
          <w:rFonts w:ascii="仿宋_GB2312" w:hAnsi="黑体" w:hint="eastAsia"/>
        </w:rPr>
        <w:t>2021</w:t>
      </w:r>
      <w:r w:rsidRPr="00E44383">
        <w:rPr>
          <w:rFonts w:ascii="仿宋_GB2312" w:hAnsi="黑体" w:hint="eastAsia"/>
        </w:rPr>
        <w:t>年</w:t>
      </w:r>
      <w:r w:rsidRPr="00E44383">
        <w:rPr>
          <w:rFonts w:ascii="仿宋_GB2312" w:hAnsi="黑体" w:hint="eastAsia"/>
        </w:rPr>
        <w:t>2</w:t>
      </w:r>
      <w:r w:rsidRPr="00E44383">
        <w:rPr>
          <w:rFonts w:ascii="仿宋_GB2312" w:hAnsi="黑体" w:hint="eastAsia"/>
        </w:rPr>
        <w:t>月</w:t>
      </w:r>
      <w:r w:rsidRPr="00E44383">
        <w:rPr>
          <w:rFonts w:ascii="仿宋_GB2312" w:hAnsi="黑体" w:hint="eastAsia"/>
        </w:rPr>
        <w:t>18</w:t>
      </w:r>
      <w:r w:rsidRPr="00E44383">
        <w:rPr>
          <w:rFonts w:ascii="仿宋_GB2312" w:hAnsi="黑体" w:hint="eastAsia"/>
        </w:rPr>
        <w:t>日）；</w:t>
      </w:r>
    </w:p>
    <w:p w:rsidR="007979DC" w:rsidRPr="00E44383" w:rsidRDefault="00C50340">
      <w:pPr>
        <w:pStyle w:val="3"/>
        <w:ind w:leftChars="0" w:left="0" w:firstLineChars="200" w:firstLine="600"/>
        <w:rPr>
          <w:rFonts w:ascii="仿宋_GB2312" w:hAnsi="黑体"/>
        </w:rPr>
      </w:pPr>
      <w:r w:rsidRPr="00E44383">
        <w:rPr>
          <w:rFonts w:ascii="仿宋_GB2312" w:hAnsi="黑体" w:hint="eastAsia"/>
        </w:rPr>
        <w:t>8</w:t>
      </w:r>
      <w:r w:rsidRPr="00E44383">
        <w:rPr>
          <w:rFonts w:ascii="仿宋_GB2312" w:hAnsi="黑体" w:hint="eastAsia"/>
        </w:rPr>
        <w:t>、《木垒县县域乡村建设规划》。</w:t>
      </w:r>
    </w:p>
    <w:p w:rsidR="007979DC" w:rsidRPr="00E44383" w:rsidRDefault="00C50340">
      <w:pPr>
        <w:spacing w:line="360" w:lineRule="auto"/>
        <w:ind w:firstLineChars="200" w:firstLine="602"/>
        <w:rPr>
          <w:rFonts w:ascii="仿宋_GB2312" w:hAnsi="黑体"/>
          <w:b/>
          <w:bCs/>
        </w:rPr>
      </w:pPr>
      <w:r w:rsidRPr="00E44383">
        <w:rPr>
          <w:rFonts w:ascii="仿宋_GB2312" w:hAnsi="黑体" w:hint="eastAsia"/>
          <w:b/>
          <w:bCs/>
        </w:rPr>
        <w:t>2.</w:t>
      </w:r>
      <w:r w:rsidRPr="00E44383">
        <w:rPr>
          <w:rFonts w:ascii="仿宋_GB2312" w:hAnsi="黑体" w:hint="eastAsia"/>
          <w:b/>
          <w:bCs/>
        </w:rPr>
        <w:t>立项程序规范性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①项目立项程序：提报项目建议书、申请立项过程等均按照立项程序的相关规定进行；</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lastRenderedPageBreak/>
        <w:t>②审批文件、材料：本项目审批文件有：</w:t>
      </w:r>
      <w:r w:rsidRPr="00E44383">
        <w:rPr>
          <w:rFonts w:ascii="仿宋_GB2312" w:hAnsi="仿宋_GB2312" w:cs="仿宋_GB2312" w:hint="eastAsia"/>
          <w:szCs w:val="30"/>
        </w:rPr>
        <w:t>《关于提前下达</w:t>
      </w:r>
      <w:r w:rsidRPr="00E44383">
        <w:rPr>
          <w:rFonts w:ascii="仿宋_GB2312" w:hAnsi="仿宋_GB2312" w:cs="仿宋_GB2312" w:hint="eastAsia"/>
          <w:szCs w:val="30"/>
        </w:rPr>
        <w:t>2023</w:t>
      </w:r>
      <w:r w:rsidRPr="00E44383">
        <w:rPr>
          <w:rFonts w:ascii="仿宋_GB2312" w:hAnsi="仿宋_GB2312" w:cs="仿宋_GB2312" w:hint="eastAsia"/>
          <w:szCs w:val="30"/>
        </w:rPr>
        <w:t>年自治区农村综合改革转移支付预算的通知》（新财农</w:t>
      </w:r>
      <w:r w:rsidRPr="00E44383">
        <w:rPr>
          <w:rFonts w:ascii="仿宋_GB2312" w:hAnsi="仿宋_GB2312" w:cs="仿宋_GB2312" w:hint="eastAsia"/>
          <w:szCs w:val="30"/>
        </w:rPr>
        <w:t>[2022]91</w:t>
      </w:r>
      <w:r w:rsidRPr="00E44383">
        <w:rPr>
          <w:rFonts w:ascii="仿宋_GB2312" w:hAnsi="仿宋_GB2312" w:cs="仿宋_GB2312" w:hint="eastAsia"/>
          <w:szCs w:val="30"/>
        </w:rPr>
        <w:t>号）文件</w:t>
      </w:r>
      <w:r w:rsidRPr="00E44383">
        <w:rPr>
          <w:rFonts w:ascii="仿宋_GB2312" w:hAnsi="黑体" w:hint="eastAsia"/>
        </w:rPr>
        <w:t>、《</w:t>
      </w:r>
      <w:r w:rsidRPr="00E44383">
        <w:rPr>
          <w:rFonts w:ascii="仿宋_GB2312" w:hAnsi="黑体" w:hint="eastAsia"/>
        </w:rPr>
        <w:t>项目实施方案</w:t>
      </w:r>
      <w:r w:rsidRPr="00E44383">
        <w:rPr>
          <w:rFonts w:ascii="仿宋_GB2312" w:hAnsi="黑体" w:hint="eastAsia"/>
        </w:rPr>
        <w:t>》、《</w:t>
      </w:r>
      <w:r w:rsidRPr="00E44383">
        <w:rPr>
          <w:rFonts w:ascii="仿宋_GB2312" w:hAnsi="黑体" w:hint="eastAsia"/>
        </w:rPr>
        <w:t>中标通知书</w:t>
      </w:r>
      <w:r w:rsidRPr="00E44383">
        <w:rPr>
          <w:rFonts w:ascii="仿宋_GB2312" w:hAnsi="黑体" w:hint="eastAsia"/>
        </w:rPr>
        <w:t>》、《</w:t>
      </w:r>
      <w:r w:rsidRPr="00E44383">
        <w:rPr>
          <w:rFonts w:ascii="仿宋_GB2312" w:hAnsi="黑体" w:hint="eastAsia"/>
        </w:rPr>
        <w:t>建设工程监理合同</w:t>
      </w:r>
      <w:r w:rsidRPr="00E44383">
        <w:rPr>
          <w:rFonts w:ascii="仿宋_GB2312" w:hAnsi="黑体" w:hint="eastAsia"/>
        </w:rPr>
        <w:t>》、《</w:t>
      </w:r>
      <w:r w:rsidRPr="00E44383">
        <w:rPr>
          <w:rFonts w:ascii="仿宋_GB2312" w:hAnsi="黑体" w:hint="eastAsia"/>
        </w:rPr>
        <w:t>验收单</w:t>
      </w:r>
      <w:r w:rsidRPr="00E44383">
        <w:rPr>
          <w:rFonts w:ascii="仿宋_GB2312" w:hAnsi="黑体" w:hint="eastAsia"/>
        </w:rPr>
        <w:t>》，审批文件及材料齐全；</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③项目事前工作：本项目已经过必要的可行性研究、专家论证、风险评估、绩效评估、集体决策。</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3.</w:t>
      </w:r>
      <w:r w:rsidRPr="00E44383">
        <w:rPr>
          <w:rFonts w:ascii="仿宋_GB2312" w:hAnsi="黑体" w:hint="eastAsia"/>
        </w:rPr>
        <w:t>绩效目标合理性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昌吉州木垒县照壁山乡周家塘村</w:t>
      </w:r>
      <w:r w:rsidRPr="00E44383">
        <w:rPr>
          <w:rFonts w:ascii="仿宋_GB2312" w:hAnsi="黑体" w:hint="eastAsia"/>
        </w:rPr>
        <w:t>2023</w:t>
      </w:r>
      <w:r w:rsidRPr="00E44383">
        <w:rPr>
          <w:rFonts w:ascii="仿宋_GB2312" w:hAnsi="黑体" w:hint="eastAsia"/>
        </w:rPr>
        <w:t>年美丽乡村建设项目设立了项目绩效目标，提升改造周家塘村道路两侧围墙</w:t>
      </w:r>
      <w:r w:rsidRPr="00E44383">
        <w:rPr>
          <w:rFonts w:ascii="仿宋_GB2312" w:hAnsi="黑体" w:hint="eastAsia"/>
        </w:rPr>
        <w:t>1600</w:t>
      </w:r>
      <w:r w:rsidRPr="00E44383">
        <w:rPr>
          <w:rFonts w:ascii="仿宋_GB2312" w:hAnsi="黑体" w:hint="eastAsia"/>
        </w:rPr>
        <w:t>米，新增人行道铺装</w:t>
      </w:r>
      <w:r w:rsidRPr="00E44383">
        <w:rPr>
          <w:rFonts w:ascii="仿宋_GB2312" w:hAnsi="黑体" w:hint="eastAsia"/>
        </w:rPr>
        <w:t>2800</w:t>
      </w:r>
      <w:r w:rsidRPr="00E44383">
        <w:rPr>
          <w:rFonts w:ascii="仿宋_GB2312" w:hAnsi="黑体" w:hint="eastAsia"/>
        </w:rPr>
        <w:t>平方米，太阳能路灯</w:t>
      </w:r>
      <w:r w:rsidRPr="00E44383">
        <w:rPr>
          <w:rFonts w:ascii="仿宋_GB2312" w:hAnsi="黑体" w:hint="eastAsia"/>
        </w:rPr>
        <w:t>139</w:t>
      </w:r>
      <w:r w:rsidRPr="00E44383">
        <w:rPr>
          <w:rFonts w:ascii="仿宋_GB2312" w:hAnsi="黑体" w:hint="eastAsia"/>
        </w:rPr>
        <w:t>盏、新建</w:t>
      </w:r>
      <w:r w:rsidRPr="00E44383">
        <w:rPr>
          <w:rFonts w:ascii="仿宋_GB2312" w:hAnsi="黑体" w:hint="eastAsia"/>
        </w:rPr>
        <w:t>1000</w:t>
      </w:r>
      <w:r w:rsidRPr="00E44383">
        <w:rPr>
          <w:rFonts w:ascii="仿宋_GB2312" w:hAnsi="黑体" w:hint="eastAsia"/>
        </w:rPr>
        <w:t>平方米小游园及配套附属具有相关性，项目的预</w:t>
      </w:r>
      <w:r w:rsidRPr="00E44383">
        <w:rPr>
          <w:rFonts w:ascii="仿宋_GB2312" w:hAnsi="黑体" w:hint="eastAsia"/>
        </w:rPr>
        <w:t>期产出效益和效果也均能符合正常的业绩水平，并且与预算确定的项目投资额或资金量相匹配。</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4.</w:t>
      </w:r>
      <w:r w:rsidRPr="00E44383">
        <w:rPr>
          <w:rFonts w:ascii="仿宋_GB2312" w:hAnsi="黑体" w:hint="eastAsia"/>
        </w:rPr>
        <w:t>绩效指标明确性</w:t>
      </w:r>
    </w:p>
    <w:p w:rsidR="007979DC" w:rsidRPr="00E44383" w:rsidRDefault="00C50340">
      <w:pPr>
        <w:spacing w:line="360" w:lineRule="auto"/>
        <w:ind w:firstLineChars="200" w:firstLine="600"/>
        <w:rPr>
          <w:rFonts w:ascii="仿宋_GB2312" w:hAnsi="黑体"/>
        </w:rPr>
      </w:pPr>
      <w:bookmarkStart w:id="2" w:name="_Hlk68699917"/>
      <w:r w:rsidRPr="00E44383">
        <w:rPr>
          <w:rFonts w:ascii="仿宋_GB2312" w:hAnsi="黑体" w:hint="eastAsia"/>
        </w:rPr>
        <w:t>昌吉州木垒县照壁山乡周家塘村</w:t>
      </w:r>
      <w:r w:rsidRPr="00E44383">
        <w:rPr>
          <w:rFonts w:ascii="仿宋_GB2312" w:hAnsi="黑体" w:hint="eastAsia"/>
        </w:rPr>
        <w:t>2023</w:t>
      </w:r>
      <w:r w:rsidRPr="00E44383">
        <w:rPr>
          <w:rFonts w:ascii="仿宋_GB2312" w:hAnsi="黑体" w:hint="eastAsia"/>
        </w:rPr>
        <w:t>年美丽乡村建设项目将项目绩效目标细化分解为具体的绩效指标，一级指标共</w:t>
      </w:r>
      <w:r w:rsidRPr="00E44383">
        <w:rPr>
          <w:rFonts w:ascii="仿宋_GB2312" w:hAnsi="黑体" w:hint="eastAsia"/>
        </w:rPr>
        <w:t>4</w:t>
      </w:r>
      <w:r w:rsidRPr="00E44383">
        <w:rPr>
          <w:rFonts w:ascii="仿宋_GB2312" w:hAnsi="黑体" w:hint="eastAsia"/>
        </w:rPr>
        <w:t>条，二级指标共</w:t>
      </w:r>
      <w:r w:rsidRPr="00E44383">
        <w:rPr>
          <w:rFonts w:ascii="仿宋_GB2312" w:hAnsi="黑体" w:hint="eastAsia"/>
        </w:rPr>
        <w:t>7</w:t>
      </w:r>
      <w:r w:rsidRPr="00E44383">
        <w:rPr>
          <w:rFonts w:ascii="仿宋_GB2312" w:hAnsi="黑体" w:hint="eastAsia"/>
        </w:rPr>
        <w:t>条，三级指标共</w:t>
      </w:r>
      <w:r w:rsidRPr="00E44383">
        <w:rPr>
          <w:rFonts w:ascii="仿宋_GB2312" w:hAnsi="黑体" w:hint="eastAsia"/>
        </w:rPr>
        <w:t>12</w:t>
      </w:r>
      <w:r w:rsidRPr="00E44383">
        <w:rPr>
          <w:rFonts w:ascii="仿宋_GB2312" w:hAnsi="黑体" w:hint="eastAsia"/>
        </w:rPr>
        <w:t>条，其中量化指标条数共</w:t>
      </w:r>
      <w:r w:rsidRPr="00E44383">
        <w:rPr>
          <w:rFonts w:ascii="仿宋_GB2312" w:hAnsi="黑体" w:hint="eastAsia"/>
        </w:rPr>
        <w:t>12</w:t>
      </w:r>
      <w:r w:rsidRPr="00E44383">
        <w:rPr>
          <w:rFonts w:ascii="仿宋_GB2312" w:hAnsi="黑体" w:hint="eastAsia"/>
        </w:rPr>
        <w:t>条，所有绩效指标均通过清晰、可衡量的指标值予以体现，并且做到了与项目目标任务数或计划数相对应。</w:t>
      </w:r>
      <w:bookmarkEnd w:id="2"/>
    </w:p>
    <w:p w:rsidR="007979DC" w:rsidRPr="00E44383" w:rsidRDefault="00C50340">
      <w:pPr>
        <w:spacing w:line="360" w:lineRule="auto"/>
        <w:ind w:firstLineChars="200" w:firstLine="600"/>
        <w:rPr>
          <w:rFonts w:ascii="仿宋_GB2312" w:hAnsi="黑体"/>
        </w:rPr>
      </w:pPr>
      <w:r w:rsidRPr="00E44383">
        <w:rPr>
          <w:rFonts w:ascii="仿宋_GB2312" w:hAnsi="黑体" w:hint="eastAsia"/>
        </w:rPr>
        <w:t>5.</w:t>
      </w:r>
      <w:r w:rsidRPr="00E44383">
        <w:rPr>
          <w:rFonts w:ascii="仿宋_GB2312" w:hAnsi="黑体" w:hint="eastAsia"/>
        </w:rPr>
        <w:t>预算编制科学性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  </w:t>
      </w:r>
      <w:r w:rsidRPr="00E44383">
        <w:rPr>
          <w:rFonts w:ascii="仿宋_GB2312" w:hAnsi="黑体" w:hint="eastAsia"/>
        </w:rPr>
        <w:t>本项目建设内容及工程量严格按照《建设工程工程量清单计价规范》（</w:t>
      </w:r>
      <w:r w:rsidRPr="00E44383">
        <w:rPr>
          <w:rFonts w:ascii="仿宋_GB2312" w:hAnsi="黑体" w:hint="eastAsia"/>
        </w:rPr>
        <w:t>GB50500-2013</w:t>
      </w:r>
      <w:r w:rsidRPr="00E44383">
        <w:rPr>
          <w:rFonts w:ascii="仿宋_GB2312" w:hAnsi="黑体" w:hint="eastAsia"/>
        </w:rPr>
        <w:t>）规定计算，项目预算编制根据项目建</w:t>
      </w:r>
      <w:r w:rsidRPr="00E44383">
        <w:rPr>
          <w:rFonts w:ascii="仿宋_GB2312" w:hAnsi="黑体" w:hint="eastAsia"/>
        </w:rPr>
        <w:t>设</w:t>
      </w:r>
      <w:r w:rsidRPr="00E44383">
        <w:rPr>
          <w:rFonts w:ascii="仿宋_GB2312" w:hAnsi="黑体" w:hint="eastAsia"/>
        </w:rPr>
        <w:lastRenderedPageBreak/>
        <w:t>内容进行计算，预算数经过</w:t>
      </w:r>
      <w:r w:rsidRPr="00E44383">
        <w:rPr>
          <w:rFonts w:ascii="仿宋_GB2312" w:hAnsi="黑体" w:hint="eastAsia"/>
        </w:rPr>
        <w:t>照壁山乡乡党委</w:t>
      </w:r>
      <w:r w:rsidRPr="00E44383">
        <w:rPr>
          <w:rFonts w:ascii="仿宋_GB2312" w:hAnsi="黑体" w:hint="eastAsia"/>
        </w:rPr>
        <w:t>会议及专家论证确定，预算内容与项目内容无偏差，预算额度测算依据充分，项目投资额与工作任务匹配性</w:t>
      </w:r>
      <w:r w:rsidRPr="00E44383">
        <w:rPr>
          <w:rFonts w:ascii="仿宋_GB2312" w:hAnsi="黑体" w:hint="eastAsia"/>
        </w:rPr>
        <w:t>100%</w:t>
      </w:r>
      <w:r w:rsidRPr="00E44383">
        <w:rPr>
          <w:rFonts w:ascii="仿宋_GB2312" w:hAnsi="黑体" w:hint="eastAsia"/>
        </w:rPr>
        <w:t>，不存在偏差性。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6.</w:t>
      </w:r>
      <w:r w:rsidRPr="00E44383">
        <w:rPr>
          <w:rFonts w:ascii="仿宋_GB2312" w:hAnsi="黑体" w:hint="eastAsia"/>
        </w:rPr>
        <w:t>资金分配合理性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 </w:t>
      </w:r>
      <w:r w:rsidRPr="00E44383">
        <w:rPr>
          <w:rFonts w:ascii="仿宋_GB2312" w:hAnsi="黑体" w:hint="eastAsia"/>
        </w:rPr>
        <w:t>本项目预算资金分配依据《关于提前下达</w:t>
      </w:r>
      <w:r w:rsidRPr="00E44383">
        <w:rPr>
          <w:rFonts w:ascii="仿宋_GB2312" w:hAnsi="黑体" w:hint="eastAsia"/>
        </w:rPr>
        <w:t>2023</w:t>
      </w:r>
      <w:r w:rsidRPr="00E44383">
        <w:rPr>
          <w:rFonts w:ascii="仿宋_GB2312" w:hAnsi="黑体" w:hint="eastAsia"/>
        </w:rPr>
        <w:t>年自治区农村综合改革转移支付预算的通知》（新财农</w:t>
      </w:r>
      <w:r w:rsidRPr="00E44383">
        <w:rPr>
          <w:rFonts w:ascii="仿宋_GB2312" w:hAnsi="黑体" w:hint="eastAsia"/>
        </w:rPr>
        <w:t>[2022]91</w:t>
      </w:r>
      <w:r w:rsidRPr="00E44383">
        <w:rPr>
          <w:rFonts w:ascii="仿宋_GB2312" w:hAnsi="黑体" w:hint="eastAsia"/>
        </w:rPr>
        <w:t>号）文件，项目资金分配额度无偏低或偏高情况，分配额度合理。项目单位为</w:t>
      </w:r>
      <w:r w:rsidRPr="00E44383">
        <w:rPr>
          <w:rFonts w:ascii="仿宋_GB2312" w:hAnsi="黑体" w:hint="eastAsia"/>
        </w:rPr>
        <w:t>照壁山乡人民政府</w:t>
      </w:r>
      <w:r w:rsidRPr="00E44383">
        <w:rPr>
          <w:rFonts w:ascii="仿宋_GB2312" w:hAnsi="黑体" w:hint="eastAsia"/>
        </w:rPr>
        <w:t>单位位于</w:t>
      </w:r>
      <w:r w:rsidRPr="00E44383">
        <w:rPr>
          <w:rFonts w:ascii="仿宋_GB2312" w:hAnsi="黑体" w:hint="eastAsia"/>
        </w:rPr>
        <w:t>木垒</w:t>
      </w:r>
      <w:r w:rsidRPr="00E44383">
        <w:rPr>
          <w:rFonts w:ascii="仿宋_GB2312" w:hAnsi="黑体" w:hint="eastAsia"/>
        </w:rPr>
        <w:t>县，资金分配与单位实际相适应。</w:t>
      </w:r>
    </w:p>
    <w:p w:rsidR="007979DC" w:rsidRPr="00E44383" w:rsidRDefault="00C50340">
      <w:pPr>
        <w:pStyle w:val="2"/>
        <w:spacing w:line="360" w:lineRule="auto"/>
        <w:rPr>
          <w:rFonts w:ascii="仿宋_GB2312" w:eastAsia="仿宋_GB2312" w:hAnsi="黑体"/>
          <w:b w:val="0"/>
          <w:bCs w:val="0"/>
        </w:rPr>
      </w:pPr>
      <w:r w:rsidRPr="00E44383">
        <w:rPr>
          <w:rFonts w:ascii="仿宋_GB2312" w:eastAsia="仿宋_GB2312" w:hAnsi="黑体" w:hint="eastAsia"/>
          <w:b w:val="0"/>
          <w:bCs w:val="0"/>
        </w:rPr>
        <w:t>（二）项目过程情况</w:t>
      </w:r>
    </w:p>
    <w:p w:rsidR="007979DC" w:rsidRPr="00E44383" w:rsidRDefault="00C50340">
      <w:pPr>
        <w:spacing w:line="360" w:lineRule="auto"/>
        <w:rPr>
          <w:rFonts w:ascii="仿宋_GB2312" w:hAnsi="黑体"/>
        </w:rPr>
      </w:pPr>
      <w:r w:rsidRPr="00E44383">
        <w:rPr>
          <w:rFonts w:ascii="仿宋_GB2312" w:hAnsi="黑体" w:hint="eastAsia"/>
        </w:rPr>
        <w:t>1.</w:t>
      </w:r>
      <w:r w:rsidRPr="00E44383">
        <w:rPr>
          <w:rFonts w:ascii="仿宋_GB2312" w:hAnsi="黑体" w:hint="eastAsia"/>
        </w:rPr>
        <w:t>资金到位率：</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实际到位资金</w:t>
      </w:r>
      <w:r w:rsidRPr="00E44383">
        <w:rPr>
          <w:rFonts w:ascii="仿宋_GB2312" w:hAnsi="黑体" w:hint="eastAsia"/>
        </w:rPr>
        <w:t>200</w:t>
      </w:r>
      <w:r w:rsidRPr="00E44383">
        <w:rPr>
          <w:rFonts w:ascii="仿宋_GB2312" w:hAnsi="黑体" w:hint="eastAsia"/>
        </w:rPr>
        <w:t>万元，预算资金</w:t>
      </w:r>
      <w:r w:rsidRPr="00E44383">
        <w:rPr>
          <w:rFonts w:ascii="仿宋_GB2312" w:hAnsi="黑体" w:hint="eastAsia"/>
        </w:rPr>
        <w:t>200</w:t>
      </w:r>
      <w:r w:rsidRPr="00E44383">
        <w:rPr>
          <w:rFonts w:ascii="仿宋_GB2312" w:hAnsi="黑体" w:hint="eastAsia"/>
        </w:rPr>
        <w:t>万元，资金到位率</w:t>
      </w:r>
      <w:r w:rsidRPr="00E44383">
        <w:rPr>
          <w:rFonts w:ascii="仿宋_GB2312" w:hAnsi="黑体" w:hint="eastAsia"/>
        </w:rPr>
        <w:t>100</w:t>
      </w:r>
      <w:r w:rsidRPr="00E44383">
        <w:rPr>
          <w:rFonts w:ascii="仿宋_GB2312" w:hAnsi="黑体" w:hint="eastAsia"/>
        </w:rPr>
        <w:t>%</w:t>
      </w:r>
      <w:r w:rsidRPr="00E44383">
        <w:rPr>
          <w:rFonts w:ascii="仿宋_GB2312" w:hAnsi="黑体" w:hint="eastAsia"/>
        </w:rPr>
        <w:t>。</w:t>
      </w:r>
    </w:p>
    <w:p w:rsidR="007979DC" w:rsidRPr="00E44383" w:rsidRDefault="00C50340">
      <w:pPr>
        <w:spacing w:line="360" w:lineRule="auto"/>
        <w:rPr>
          <w:rFonts w:ascii="仿宋_GB2312" w:hAnsi="黑体"/>
        </w:rPr>
      </w:pPr>
      <w:r w:rsidRPr="00E44383">
        <w:rPr>
          <w:rFonts w:ascii="仿宋_GB2312" w:hAnsi="黑体" w:hint="eastAsia"/>
        </w:rPr>
        <w:t>2.</w:t>
      </w:r>
      <w:r w:rsidRPr="00E44383">
        <w:rPr>
          <w:rFonts w:ascii="仿宋_GB2312" w:hAnsi="黑体" w:hint="eastAsia"/>
        </w:rPr>
        <w:t>预算执行率</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年初预算数</w:t>
      </w:r>
      <w:r w:rsidRPr="00E44383">
        <w:rPr>
          <w:rFonts w:ascii="仿宋_GB2312" w:hAnsi="黑体" w:hint="eastAsia"/>
        </w:rPr>
        <w:t>200</w:t>
      </w:r>
      <w:r w:rsidRPr="00E44383">
        <w:rPr>
          <w:rFonts w:ascii="仿宋_GB2312" w:hAnsi="黑体" w:hint="eastAsia"/>
        </w:rPr>
        <w:t>万元，全年预算数</w:t>
      </w:r>
      <w:r w:rsidRPr="00E44383">
        <w:rPr>
          <w:rFonts w:ascii="仿宋_GB2312" w:hAnsi="黑体" w:hint="eastAsia"/>
        </w:rPr>
        <w:t>200</w:t>
      </w:r>
      <w:r w:rsidRPr="00E44383">
        <w:rPr>
          <w:rFonts w:ascii="仿宋_GB2312" w:hAnsi="黑体" w:hint="eastAsia"/>
        </w:rPr>
        <w:t>万元，全年执行数</w:t>
      </w:r>
      <w:r w:rsidRPr="00E44383">
        <w:rPr>
          <w:rFonts w:ascii="仿宋_GB2312" w:hAnsi="黑体" w:hint="eastAsia"/>
        </w:rPr>
        <w:t>200</w:t>
      </w:r>
      <w:r w:rsidRPr="00E44383">
        <w:rPr>
          <w:rFonts w:ascii="仿宋_GB2312" w:hAnsi="黑体" w:hint="eastAsia"/>
        </w:rPr>
        <w:t>万元，预算执行率为</w:t>
      </w:r>
      <w:r w:rsidRPr="00E44383">
        <w:rPr>
          <w:rFonts w:ascii="仿宋_GB2312" w:hAnsi="黑体" w:hint="eastAsia"/>
        </w:rPr>
        <w:t>100</w:t>
      </w:r>
      <w:r w:rsidRPr="00E44383">
        <w:rPr>
          <w:rFonts w:ascii="仿宋_GB2312" w:hAnsi="黑体" w:hint="eastAsia"/>
        </w:rPr>
        <w:t>%</w:t>
      </w:r>
      <w:r w:rsidRPr="00E44383">
        <w:rPr>
          <w:rFonts w:ascii="仿宋_GB2312" w:hAnsi="黑体" w:hint="eastAsia"/>
        </w:rPr>
        <w:t>。</w:t>
      </w:r>
    </w:p>
    <w:p w:rsidR="007979DC" w:rsidRPr="00E44383" w:rsidRDefault="00C50340">
      <w:pPr>
        <w:spacing w:line="360" w:lineRule="auto"/>
        <w:rPr>
          <w:rFonts w:ascii="仿宋_GB2312" w:hAnsi="黑体"/>
        </w:rPr>
      </w:pPr>
      <w:r w:rsidRPr="00E44383">
        <w:rPr>
          <w:rFonts w:ascii="仿宋_GB2312" w:hAnsi="黑体" w:hint="eastAsia"/>
        </w:rPr>
        <w:t>3.</w:t>
      </w:r>
      <w:r w:rsidRPr="00E44383">
        <w:rPr>
          <w:rFonts w:ascii="仿宋_GB2312" w:hAnsi="黑体" w:hint="eastAsia"/>
        </w:rPr>
        <w:t>资金使用合规性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3.1 </w:t>
      </w:r>
      <w:r w:rsidRPr="00E44383">
        <w:rPr>
          <w:rFonts w:ascii="仿宋_GB2312" w:hAnsi="黑体" w:hint="eastAsia"/>
        </w:rPr>
        <w:t>资金使用符合、财务管理制度以及有关专项资金管理办法的规定；</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3.2 </w:t>
      </w:r>
      <w:r w:rsidRPr="00E44383">
        <w:rPr>
          <w:rFonts w:ascii="仿宋_GB2312" w:hAnsi="黑体" w:hint="eastAsia"/>
        </w:rPr>
        <w:t>资金的拨付严格按照</w:t>
      </w:r>
      <w:r w:rsidRPr="00E44383">
        <w:rPr>
          <w:rFonts w:ascii="仿宋_GB2312" w:hAnsi="黑体" w:hint="eastAsia"/>
        </w:rPr>
        <w:t>照壁山乡人民政府</w:t>
      </w:r>
      <w:r w:rsidRPr="00E44383">
        <w:rPr>
          <w:rFonts w:ascii="仿宋_GB2312" w:hAnsi="黑体" w:hint="eastAsia"/>
        </w:rPr>
        <w:t>单位资金拨付审批程序进行：由</w:t>
      </w:r>
      <w:r w:rsidRPr="00E44383">
        <w:rPr>
          <w:rFonts w:ascii="仿宋_GB2312" w:hAnsi="黑体" w:hint="eastAsia"/>
        </w:rPr>
        <w:t>照壁山乡人民政府项目办</w:t>
      </w:r>
      <w:r w:rsidRPr="00E44383">
        <w:rPr>
          <w:rFonts w:ascii="仿宋_GB2312" w:hAnsi="黑体" w:hint="eastAsia"/>
        </w:rPr>
        <w:t>提交</w:t>
      </w:r>
      <w:r w:rsidRPr="00E44383">
        <w:rPr>
          <w:rFonts w:ascii="仿宋_GB2312" w:hAnsi="黑体" w:hint="eastAsia"/>
        </w:rPr>
        <w:t>财政所</w:t>
      </w:r>
      <w:r w:rsidRPr="00E44383">
        <w:rPr>
          <w:rFonts w:ascii="仿宋_GB2312" w:hAnsi="黑体" w:hint="eastAsia"/>
        </w:rPr>
        <w:t>申请到</w:t>
      </w:r>
      <w:r w:rsidRPr="00E44383">
        <w:rPr>
          <w:rFonts w:ascii="仿宋_GB2312" w:hAnsi="黑体" w:hint="eastAsia"/>
        </w:rPr>
        <w:t>分别管财务</w:t>
      </w:r>
      <w:r w:rsidRPr="00E44383">
        <w:rPr>
          <w:rFonts w:ascii="仿宋_GB2312" w:hAnsi="黑体" w:hint="eastAsia"/>
        </w:rPr>
        <w:t>领导，经审批后提交到</w:t>
      </w:r>
      <w:r w:rsidRPr="00E44383">
        <w:rPr>
          <w:rFonts w:ascii="仿宋_GB2312" w:hAnsi="黑体" w:hint="eastAsia"/>
        </w:rPr>
        <w:t>照壁山乡</w:t>
      </w:r>
      <w:r w:rsidRPr="00E44383">
        <w:rPr>
          <w:rFonts w:ascii="仿宋_GB2312" w:hAnsi="黑体" w:hint="eastAsia"/>
        </w:rPr>
        <w:t>财经领导小组会。项目资金拨付</w:t>
      </w:r>
      <w:r w:rsidRPr="00E44383">
        <w:rPr>
          <w:rFonts w:ascii="仿宋_GB2312" w:hAnsi="黑体" w:hint="eastAsia"/>
        </w:rPr>
        <w:lastRenderedPageBreak/>
        <w:t>手续齐全，资金拨付手续有</w:t>
      </w:r>
      <w:r w:rsidRPr="00E44383">
        <w:rPr>
          <w:rFonts w:ascii="仿宋_GB2312" w:hAnsi="黑体" w:hint="eastAsia"/>
        </w:rPr>
        <w:t>：</w:t>
      </w:r>
      <w:r w:rsidRPr="00E44383">
        <w:rPr>
          <w:rFonts w:ascii="仿宋_GB2312" w:hAnsi="黑体" w:hint="eastAsia"/>
        </w:rPr>
        <w:t>木垒县上级专项资金使用审批表、专项资金分配表</w:t>
      </w:r>
      <w:r w:rsidRPr="00E44383">
        <w:rPr>
          <w:rFonts w:ascii="仿宋_GB2312" w:hAnsi="黑体" w:hint="eastAsia"/>
        </w:rPr>
        <w:t>。</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3.3 </w:t>
      </w:r>
      <w:r w:rsidRPr="00E44383">
        <w:rPr>
          <w:rFonts w:ascii="仿宋_GB2312" w:hAnsi="黑体" w:hint="eastAsia"/>
        </w:rPr>
        <w:t>本项目资金合同规定的用途为：提升改造道路两侧围墙</w:t>
      </w:r>
      <w:r w:rsidRPr="00E44383">
        <w:rPr>
          <w:rFonts w:ascii="仿宋_GB2312" w:hAnsi="黑体" w:hint="eastAsia"/>
        </w:rPr>
        <w:t>1</w:t>
      </w:r>
      <w:r w:rsidRPr="00E44383">
        <w:rPr>
          <w:rFonts w:ascii="仿宋_GB2312" w:hAnsi="黑体" w:hint="eastAsia"/>
        </w:rPr>
        <w:t>600</w:t>
      </w:r>
      <w:r w:rsidRPr="00E44383">
        <w:rPr>
          <w:rFonts w:ascii="仿宋_GB2312" w:hAnsi="黑体" w:hint="eastAsia"/>
        </w:rPr>
        <w:t>米，新增人行道铺装</w:t>
      </w:r>
      <w:r w:rsidRPr="00E44383">
        <w:rPr>
          <w:rFonts w:ascii="仿宋_GB2312" w:hAnsi="黑体" w:hint="eastAsia"/>
        </w:rPr>
        <w:t>2800</w:t>
      </w:r>
      <w:r w:rsidRPr="00E44383">
        <w:rPr>
          <w:rFonts w:ascii="仿宋_GB2312" w:hAnsi="黑体" w:hint="eastAsia"/>
        </w:rPr>
        <w:t>平方米，太阳能路灯</w:t>
      </w:r>
      <w:r w:rsidRPr="00E44383">
        <w:rPr>
          <w:rFonts w:ascii="仿宋_GB2312" w:hAnsi="黑体" w:hint="eastAsia"/>
        </w:rPr>
        <w:t>139</w:t>
      </w:r>
      <w:r w:rsidRPr="00E44383">
        <w:rPr>
          <w:rFonts w:ascii="仿宋_GB2312" w:hAnsi="黑体" w:hint="eastAsia"/>
        </w:rPr>
        <w:t>盏、新建</w:t>
      </w:r>
      <w:r w:rsidRPr="00E44383">
        <w:rPr>
          <w:rFonts w:ascii="仿宋_GB2312" w:hAnsi="黑体" w:hint="eastAsia"/>
        </w:rPr>
        <w:t>1000</w:t>
      </w:r>
      <w:r w:rsidRPr="00E44383">
        <w:rPr>
          <w:rFonts w:ascii="仿宋_GB2312" w:hAnsi="黑体" w:hint="eastAsia"/>
        </w:rPr>
        <w:t>平方米小游园及配套附属设施等</w:t>
      </w:r>
      <w:r w:rsidRPr="00E44383">
        <w:rPr>
          <w:rFonts w:ascii="仿宋_GB2312" w:hAnsi="黑体" w:hint="eastAsia"/>
        </w:rPr>
        <w:t>。</w:t>
      </w:r>
      <w:r w:rsidRPr="00E44383">
        <w:rPr>
          <w:rFonts w:ascii="仿宋_GB2312" w:hAnsi="黑体" w:hint="eastAsia"/>
        </w:rPr>
        <w:t>符合项目预算批复及合同规定的用途；</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3.4 </w:t>
      </w:r>
      <w:r w:rsidRPr="00E44383">
        <w:rPr>
          <w:rFonts w:ascii="仿宋_GB2312" w:hAnsi="黑体" w:hint="eastAsia"/>
        </w:rPr>
        <w:t>项目资金截至</w:t>
      </w:r>
      <w:r w:rsidRPr="00E44383">
        <w:rPr>
          <w:rFonts w:ascii="仿宋_GB2312" w:hAnsi="黑体" w:hint="eastAsia"/>
        </w:rPr>
        <w:t>2023</w:t>
      </w:r>
      <w:r w:rsidRPr="00E44383">
        <w:rPr>
          <w:rFonts w:ascii="仿宋_GB2312" w:hAnsi="黑体" w:hint="eastAsia"/>
        </w:rPr>
        <w:t>年</w:t>
      </w:r>
      <w:r w:rsidRPr="00E44383">
        <w:rPr>
          <w:rFonts w:ascii="仿宋_GB2312" w:hAnsi="黑体" w:hint="eastAsia"/>
        </w:rPr>
        <w:t>12</w:t>
      </w:r>
      <w:r w:rsidRPr="00E44383">
        <w:rPr>
          <w:rFonts w:ascii="仿宋_GB2312" w:hAnsi="黑体" w:hint="eastAsia"/>
        </w:rPr>
        <w:t>月</w:t>
      </w:r>
      <w:r w:rsidRPr="00E44383">
        <w:rPr>
          <w:rFonts w:ascii="仿宋_GB2312" w:hAnsi="黑体" w:hint="eastAsia"/>
        </w:rPr>
        <w:t>31</w:t>
      </w:r>
      <w:r w:rsidRPr="00E44383">
        <w:rPr>
          <w:rFonts w:ascii="仿宋_GB2312" w:hAnsi="黑体" w:hint="eastAsia"/>
        </w:rPr>
        <w:t>日已拨付至</w:t>
      </w:r>
      <w:r w:rsidRPr="00E44383">
        <w:rPr>
          <w:rFonts w:ascii="仿宋_GB2312" w:hAnsi="黑体" w:hint="eastAsia"/>
        </w:rPr>
        <w:t>100</w:t>
      </w:r>
      <w:r w:rsidRPr="00E44383">
        <w:rPr>
          <w:rFonts w:ascii="仿宋_GB2312" w:hAnsi="黑体" w:hint="eastAsia"/>
        </w:rPr>
        <w:t>%</w:t>
      </w:r>
      <w:r w:rsidRPr="00E44383">
        <w:rPr>
          <w:rFonts w:ascii="仿宋_GB2312" w:hAnsi="黑体" w:hint="eastAsia"/>
        </w:rPr>
        <w:t>，过程不存在截留、挤占、挪用、虚列支出等情况。</w:t>
      </w:r>
    </w:p>
    <w:p w:rsidR="007979DC" w:rsidRPr="00E44383" w:rsidRDefault="00C50340">
      <w:pPr>
        <w:spacing w:line="360" w:lineRule="auto"/>
        <w:rPr>
          <w:rFonts w:ascii="仿宋_GB2312" w:hAnsi="黑体"/>
        </w:rPr>
      </w:pPr>
      <w:r w:rsidRPr="00E44383">
        <w:rPr>
          <w:rFonts w:ascii="仿宋_GB2312" w:hAnsi="黑体" w:hint="eastAsia"/>
        </w:rPr>
        <w:t>4.</w:t>
      </w:r>
      <w:r w:rsidRPr="00E44383">
        <w:rPr>
          <w:rFonts w:ascii="仿宋_GB2312" w:hAnsi="黑体" w:hint="eastAsia"/>
        </w:rPr>
        <w:t>管理制度健全性</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4.1 </w:t>
      </w:r>
      <w:r w:rsidRPr="00E44383">
        <w:rPr>
          <w:rFonts w:ascii="仿宋_GB2312" w:hAnsi="黑体" w:hint="eastAsia"/>
        </w:rPr>
        <w:t>本项目已制定《</w:t>
      </w:r>
      <w:r w:rsidRPr="00E44383">
        <w:rPr>
          <w:rFonts w:ascii="仿宋_GB2312" w:hAnsi="黑体" w:hint="eastAsia"/>
        </w:rPr>
        <w:t>照壁山乡人民政府</w:t>
      </w:r>
      <w:r w:rsidRPr="00E44383">
        <w:rPr>
          <w:rFonts w:ascii="仿宋_GB2312" w:hAnsi="黑体" w:hint="eastAsia"/>
        </w:rPr>
        <w:t>财务管理制度》、《照壁山乡人民政府项目业务管理制度》，管理制度健全；</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4.2 </w:t>
      </w:r>
      <w:r w:rsidRPr="00E44383">
        <w:rPr>
          <w:rFonts w:ascii="仿宋_GB2312" w:hAnsi="黑体" w:hint="eastAsia"/>
        </w:rPr>
        <w:t>本项目财务及业务管理制度符合《中华人民共和国政府采购法》、《中华人民共和国会计法》等相关法律法规，财务和业务管理制度已经过</w:t>
      </w:r>
      <w:r w:rsidRPr="00E44383">
        <w:rPr>
          <w:rFonts w:ascii="仿宋_GB2312" w:hAnsi="黑体" w:hint="eastAsia"/>
        </w:rPr>
        <w:t>照壁山乡人</w:t>
      </w:r>
      <w:r w:rsidRPr="00E44383">
        <w:rPr>
          <w:rFonts w:ascii="仿宋_GB2312" w:hAnsi="黑体" w:hint="eastAsia"/>
        </w:rPr>
        <w:t>民政府</w:t>
      </w:r>
      <w:r w:rsidRPr="00E44383">
        <w:rPr>
          <w:rFonts w:ascii="仿宋_GB2312" w:hAnsi="黑体" w:hint="eastAsia"/>
        </w:rPr>
        <w:t>三重一大会议审批通过审批通过，确保了各项制度的合法合规性及完整性。</w:t>
      </w:r>
    </w:p>
    <w:p w:rsidR="007979DC" w:rsidRPr="00E44383" w:rsidRDefault="00C50340">
      <w:pPr>
        <w:spacing w:line="360" w:lineRule="auto"/>
        <w:rPr>
          <w:rFonts w:ascii="仿宋_GB2312" w:hAnsi="黑体"/>
        </w:rPr>
      </w:pPr>
      <w:r w:rsidRPr="00E44383">
        <w:rPr>
          <w:rFonts w:ascii="仿宋_GB2312" w:hAnsi="黑体" w:hint="eastAsia"/>
        </w:rPr>
        <w:t>5.</w:t>
      </w:r>
      <w:r w:rsidRPr="00E44383">
        <w:rPr>
          <w:rFonts w:ascii="仿宋_GB2312" w:hAnsi="黑体" w:hint="eastAsia"/>
        </w:rPr>
        <w:t>制度执行有效性</w:t>
      </w:r>
    </w:p>
    <w:p w:rsidR="007979DC" w:rsidRPr="00E44383" w:rsidRDefault="00C50340">
      <w:pPr>
        <w:spacing w:line="360" w:lineRule="auto"/>
        <w:rPr>
          <w:rFonts w:ascii="仿宋_GB2312" w:hAnsi="黑体"/>
        </w:rPr>
      </w:pPr>
      <w:r w:rsidRPr="00E44383">
        <w:rPr>
          <w:rFonts w:ascii="仿宋_GB2312" w:hAnsi="黑体" w:hint="eastAsia"/>
        </w:rPr>
        <w:t xml:space="preserve">    5.1 </w:t>
      </w:r>
      <w:r w:rsidRPr="00E44383">
        <w:rPr>
          <w:rFonts w:ascii="仿宋_GB2312" w:hAnsi="黑体" w:hint="eastAsia"/>
        </w:rPr>
        <w:t>项目的审批、招标、建设、验收过程均遵守相关法律法规和相关管理规定；</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5.2 </w:t>
      </w:r>
      <w:r w:rsidRPr="00E44383">
        <w:rPr>
          <w:rFonts w:ascii="仿宋_GB2312" w:hAnsi="黑体" w:hint="eastAsia"/>
        </w:rPr>
        <w:t>本项目无调整情况</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 xml:space="preserve">5.3 </w:t>
      </w:r>
      <w:r w:rsidRPr="00E44383">
        <w:rPr>
          <w:rFonts w:ascii="仿宋_GB2312" w:hAnsi="黑体" w:hint="eastAsia"/>
        </w:rPr>
        <w:t>项目合同书、验收报告、技术鉴定等资料齐全并已及时归档</w:t>
      </w:r>
      <w:r w:rsidRPr="00E44383">
        <w:rPr>
          <w:rFonts w:ascii="仿宋_GB2312" w:hAnsi="黑体" w:hint="eastAsia"/>
        </w:rPr>
        <w:t>。</w:t>
      </w:r>
    </w:p>
    <w:p w:rsidR="007979DC" w:rsidRPr="00E44383" w:rsidRDefault="00C50340">
      <w:pPr>
        <w:spacing w:line="360" w:lineRule="auto"/>
        <w:ind w:firstLineChars="200" w:firstLine="600"/>
      </w:pPr>
      <w:r w:rsidRPr="00E44383">
        <w:rPr>
          <w:rFonts w:ascii="仿宋_GB2312" w:hAnsi="黑体" w:hint="eastAsia"/>
        </w:rPr>
        <w:lastRenderedPageBreak/>
        <w:t xml:space="preserve">5.4 </w:t>
      </w:r>
      <w:r w:rsidRPr="00E44383">
        <w:rPr>
          <w:rFonts w:ascii="仿宋_GB2312" w:hAnsi="黑体" w:hint="eastAsia"/>
        </w:rPr>
        <w:t>项目实施的人员条件、场地设备、信息支撑等均已落实到位。</w:t>
      </w:r>
    </w:p>
    <w:p w:rsidR="007979DC" w:rsidRPr="00E44383" w:rsidRDefault="00C50340">
      <w:pPr>
        <w:pStyle w:val="2"/>
        <w:spacing w:line="360" w:lineRule="auto"/>
        <w:ind w:firstLineChars="100" w:firstLine="320"/>
        <w:rPr>
          <w:rFonts w:ascii="仿宋_GB2312" w:eastAsia="仿宋_GB2312" w:hAnsi="黑体"/>
          <w:b w:val="0"/>
          <w:bCs w:val="0"/>
        </w:rPr>
      </w:pPr>
      <w:r w:rsidRPr="00E44383">
        <w:rPr>
          <w:rFonts w:ascii="仿宋_GB2312" w:eastAsia="仿宋_GB2312" w:hAnsi="黑体" w:hint="eastAsia"/>
          <w:b w:val="0"/>
          <w:bCs w:val="0"/>
        </w:rPr>
        <w:t>（三）项目产出情况</w:t>
      </w:r>
    </w:p>
    <w:p w:rsidR="007979DC" w:rsidRPr="00E44383" w:rsidRDefault="00C50340">
      <w:pPr>
        <w:ind w:firstLineChars="200" w:firstLine="600"/>
      </w:pPr>
      <w:r w:rsidRPr="00E44383">
        <w:rPr>
          <w:rFonts w:hint="eastAsia"/>
        </w:rPr>
        <w:t>我单位昌吉州木垒县照壁山乡周家塘村</w:t>
      </w:r>
      <w:r w:rsidRPr="00E44383">
        <w:rPr>
          <w:rFonts w:hint="eastAsia"/>
        </w:rPr>
        <w:t>2023</w:t>
      </w:r>
      <w:r w:rsidRPr="00E44383">
        <w:rPr>
          <w:rFonts w:hint="eastAsia"/>
        </w:rPr>
        <w:t>年美丽乡村建设项目截止到</w:t>
      </w:r>
      <w:r w:rsidRPr="00E44383">
        <w:rPr>
          <w:rFonts w:hint="eastAsia"/>
        </w:rPr>
        <w:t>2023</w:t>
      </w:r>
      <w:r w:rsidRPr="00E44383">
        <w:rPr>
          <w:rFonts w:hint="eastAsia"/>
        </w:rPr>
        <w:t>年</w:t>
      </w:r>
      <w:r w:rsidRPr="00E44383">
        <w:rPr>
          <w:rFonts w:hint="eastAsia"/>
        </w:rPr>
        <w:t>12</w:t>
      </w:r>
      <w:r w:rsidRPr="00E44383">
        <w:rPr>
          <w:rFonts w:hint="eastAsia"/>
        </w:rPr>
        <w:t>月</w:t>
      </w:r>
      <w:r w:rsidRPr="00E44383">
        <w:rPr>
          <w:rFonts w:hint="eastAsia"/>
        </w:rPr>
        <w:t>31</w:t>
      </w:r>
      <w:r w:rsidRPr="00E44383">
        <w:rPr>
          <w:rFonts w:hint="eastAsia"/>
        </w:rPr>
        <w:t>日，已完成提升改造道路两侧围墙</w:t>
      </w:r>
      <w:r w:rsidRPr="00E44383">
        <w:rPr>
          <w:rFonts w:hint="eastAsia"/>
        </w:rPr>
        <w:t>1600</w:t>
      </w:r>
      <w:r w:rsidRPr="00E44383">
        <w:rPr>
          <w:rFonts w:hint="eastAsia"/>
        </w:rPr>
        <w:t>米，新增人行道铺装</w:t>
      </w:r>
      <w:r w:rsidRPr="00E44383">
        <w:rPr>
          <w:rFonts w:hint="eastAsia"/>
        </w:rPr>
        <w:t>2800</w:t>
      </w:r>
      <w:r w:rsidRPr="00E44383">
        <w:rPr>
          <w:rFonts w:hint="eastAsia"/>
        </w:rPr>
        <w:t>平方米，太阳能路灯</w:t>
      </w:r>
      <w:r w:rsidRPr="00E44383">
        <w:rPr>
          <w:rFonts w:hint="eastAsia"/>
        </w:rPr>
        <w:t>139</w:t>
      </w:r>
      <w:r w:rsidRPr="00E44383">
        <w:rPr>
          <w:rFonts w:hint="eastAsia"/>
        </w:rPr>
        <w:t>盏、新建</w:t>
      </w:r>
      <w:r w:rsidRPr="00E44383">
        <w:rPr>
          <w:rFonts w:hint="eastAsia"/>
        </w:rPr>
        <w:t>1000</w:t>
      </w:r>
      <w:r w:rsidRPr="00E44383">
        <w:rPr>
          <w:rFonts w:hint="eastAsia"/>
        </w:rPr>
        <w:t>平方米小游园及配套附属设施等；其中：</w:t>
      </w:r>
    </w:p>
    <w:p w:rsidR="007979DC" w:rsidRPr="00E44383" w:rsidRDefault="007979DC"/>
    <w:p w:rsidR="007979DC" w:rsidRPr="00E44383" w:rsidRDefault="00C50340">
      <w:pPr>
        <w:spacing w:line="360" w:lineRule="auto"/>
        <w:ind w:firstLineChars="200" w:firstLine="600"/>
        <w:rPr>
          <w:rFonts w:ascii="仿宋_GB2312" w:hAnsi="黑体"/>
        </w:rPr>
      </w:pPr>
      <w:r w:rsidRPr="00E44383">
        <w:rPr>
          <w:rFonts w:ascii="仿宋_GB2312" w:hAnsi="黑体" w:hint="eastAsia"/>
        </w:rPr>
        <w:t>1.</w:t>
      </w:r>
      <w:r w:rsidRPr="00E44383">
        <w:rPr>
          <w:rFonts w:ascii="仿宋_GB2312" w:hAnsi="黑体" w:hint="eastAsia"/>
        </w:rPr>
        <w:t>项目完成数量</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1</w:t>
      </w:r>
      <w:r w:rsidRPr="00E44383">
        <w:rPr>
          <w:rFonts w:ascii="仿宋_GB2312" w:hAnsi="黑体" w:cs="仿宋" w:hint="eastAsia"/>
          <w:szCs w:val="30"/>
        </w:rPr>
        <w:t>：提升改造道路两侧围墙</w:t>
      </w:r>
      <w:r w:rsidRPr="00E44383">
        <w:rPr>
          <w:rFonts w:ascii="仿宋_GB2312" w:hAnsi="黑体" w:cs="仿宋" w:hint="eastAsia"/>
          <w:szCs w:val="30"/>
        </w:rPr>
        <w:t>，</w:t>
      </w:r>
      <w:r w:rsidRPr="00E44383">
        <w:rPr>
          <w:rFonts w:ascii="仿宋_GB2312" w:hAnsi="黑体" w:hint="eastAsia"/>
        </w:rPr>
        <w:t>指标值：≥</w:t>
      </w:r>
      <w:r w:rsidRPr="00E44383">
        <w:rPr>
          <w:rFonts w:ascii="仿宋_GB2312" w:hAnsi="黑体" w:hint="eastAsia"/>
        </w:rPr>
        <w:t>1600</w:t>
      </w:r>
      <w:r w:rsidRPr="00E44383">
        <w:rPr>
          <w:rFonts w:ascii="仿宋_GB2312" w:hAnsi="黑体" w:hint="eastAsia"/>
        </w:rPr>
        <w:t>米</w:t>
      </w:r>
      <w:r w:rsidRPr="00E44383">
        <w:rPr>
          <w:rFonts w:ascii="仿宋_GB2312" w:hAnsi="黑体" w:cs="仿宋" w:hint="eastAsia"/>
          <w:szCs w:val="30"/>
        </w:rPr>
        <w:t>，实际完成值</w:t>
      </w:r>
      <w:r w:rsidRPr="00E44383">
        <w:rPr>
          <w:rFonts w:ascii="仿宋_GB2312" w:hAnsi="黑体" w:cs="仿宋" w:hint="eastAsia"/>
          <w:szCs w:val="30"/>
        </w:rPr>
        <w:t>1600</w:t>
      </w:r>
      <w:r w:rsidRPr="00E44383">
        <w:rPr>
          <w:rFonts w:ascii="仿宋_GB2312" w:hAnsi="黑体" w:cs="仿宋" w:hint="eastAsia"/>
          <w:szCs w:val="30"/>
        </w:rPr>
        <w:t>米，</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2</w:t>
      </w:r>
      <w:r w:rsidRPr="00E44383">
        <w:rPr>
          <w:rFonts w:ascii="仿宋_GB2312" w:hAnsi="黑体" w:cs="仿宋" w:hint="eastAsia"/>
          <w:szCs w:val="30"/>
        </w:rPr>
        <w:t>：新增人行道铺装，指标值：</w:t>
      </w:r>
      <w:r w:rsidRPr="00E44383">
        <w:rPr>
          <w:rFonts w:ascii="仿宋_GB2312" w:hAnsi="黑体" w:hint="eastAsia"/>
        </w:rPr>
        <w:t>≥</w:t>
      </w:r>
      <w:r w:rsidRPr="00E44383">
        <w:rPr>
          <w:rFonts w:ascii="仿宋_GB2312" w:hAnsi="黑体" w:hint="eastAsia"/>
        </w:rPr>
        <w:t>2800</w:t>
      </w:r>
      <w:r w:rsidRPr="00E44383">
        <w:rPr>
          <w:rFonts w:ascii="仿宋_GB2312" w:hAnsi="黑体" w:hint="eastAsia"/>
        </w:rPr>
        <w:t>平方米</w:t>
      </w:r>
      <w:r w:rsidRPr="00E44383">
        <w:rPr>
          <w:rFonts w:ascii="仿宋_GB2312" w:hAnsi="黑体" w:cs="仿宋" w:hint="eastAsia"/>
          <w:szCs w:val="30"/>
        </w:rPr>
        <w:t>，实际完成值</w:t>
      </w:r>
      <w:r w:rsidRPr="00E44383">
        <w:rPr>
          <w:rFonts w:ascii="仿宋_GB2312" w:hAnsi="黑体" w:cs="仿宋" w:hint="eastAsia"/>
          <w:szCs w:val="30"/>
        </w:rPr>
        <w:t>2800</w:t>
      </w:r>
      <w:r w:rsidRPr="00E44383">
        <w:rPr>
          <w:rFonts w:ascii="仿宋_GB2312" w:hAnsi="黑体" w:cs="仿宋" w:hint="eastAsia"/>
          <w:szCs w:val="30"/>
        </w:rPr>
        <w:t>平方米，</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3</w:t>
      </w:r>
      <w:r w:rsidRPr="00E44383">
        <w:rPr>
          <w:rFonts w:ascii="仿宋_GB2312" w:hAnsi="黑体" w:cs="仿宋" w:hint="eastAsia"/>
          <w:szCs w:val="30"/>
        </w:rPr>
        <w:t>：新增太阳能路灯</w:t>
      </w:r>
      <w:r w:rsidRPr="00E44383">
        <w:rPr>
          <w:rFonts w:ascii="仿宋_GB2312" w:hAnsi="黑体" w:cs="仿宋" w:hint="eastAsia"/>
          <w:szCs w:val="30"/>
        </w:rPr>
        <w:t>，</w:t>
      </w:r>
      <w:r w:rsidRPr="00E44383">
        <w:rPr>
          <w:rFonts w:ascii="仿宋_GB2312" w:hAnsi="黑体" w:cs="仿宋" w:hint="eastAsia"/>
          <w:szCs w:val="30"/>
        </w:rPr>
        <w:t>指标值：</w:t>
      </w:r>
      <w:r w:rsidRPr="00E44383">
        <w:rPr>
          <w:rFonts w:ascii="仿宋_GB2312" w:hAnsi="黑体" w:hint="eastAsia"/>
        </w:rPr>
        <w:t>≥</w:t>
      </w:r>
      <w:r w:rsidRPr="00E44383">
        <w:rPr>
          <w:rFonts w:ascii="仿宋_GB2312" w:hAnsi="黑体" w:hint="eastAsia"/>
        </w:rPr>
        <w:t>130</w:t>
      </w:r>
      <w:r w:rsidRPr="00E44383">
        <w:rPr>
          <w:rFonts w:ascii="仿宋_GB2312" w:hAnsi="黑体" w:hint="eastAsia"/>
        </w:rPr>
        <w:t>盏，</w:t>
      </w:r>
      <w:r w:rsidRPr="00E44383">
        <w:rPr>
          <w:rFonts w:ascii="仿宋_GB2312" w:hAnsi="黑体" w:cs="仿宋" w:hint="eastAsia"/>
          <w:szCs w:val="30"/>
        </w:rPr>
        <w:t>实际完成值</w:t>
      </w:r>
      <w:r w:rsidRPr="00E44383">
        <w:rPr>
          <w:rFonts w:ascii="仿宋_GB2312" w:hAnsi="黑体" w:cs="仿宋" w:hint="eastAsia"/>
          <w:szCs w:val="30"/>
        </w:rPr>
        <w:t>130</w:t>
      </w:r>
      <w:r w:rsidRPr="00E44383">
        <w:rPr>
          <w:rFonts w:ascii="仿宋_GB2312" w:hAnsi="黑体" w:cs="仿宋" w:hint="eastAsia"/>
          <w:szCs w:val="30"/>
        </w:rPr>
        <w:t>盏，</w:t>
      </w:r>
      <w:r w:rsidRPr="00E44383">
        <w:rPr>
          <w:rFonts w:ascii="仿宋_GB2312" w:hAnsi="黑体" w:cs="仿宋" w:hint="eastAsia"/>
          <w:szCs w:val="30"/>
        </w:rPr>
        <w:t>指</w:t>
      </w:r>
      <w:r w:rsidRPr="00E44383">
        <w:rPr>
          <w:rFonts w:ascii="仿宋_GB2312" w:hAnsi="黑体" w:cs="仿宋" w:hint="eastAsia"/>
          <w:szCs w:val="30"/>
        </w:rPr>
        <w:t>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7979DC">
      <w:pPr>
        <w:spacing w:line="360" w:lineRule="auto"/>
        <w:ind w:firstLineChars="200" w:firstLine="600"/>
        <w:rPr>
          <w:rFonts w:ascii="仿宋_GB2312" w:hAnsi="黑体" w:cs="仿宋"/>
          <w:szCs w:val="30"/>
        </w:rPr>
      </w:pP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2.</w:t>
      </w:r>
      <w:r w:rsidRPr="00E44383">
        <w:rPr>
          <w:rFonts w:ascii="仿宋_GB2312" w:hAnsi="黑体" w:hint="eastAsia"/>
        </w:rPr>
        <w:t>项目完成质量：</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1</w:t>
      </w:r>
      <w:r w:rsidRPr="00E44383">
        <w:rPr>
          <w:rFonts w:ascii="仿宋_GB2312" w:hAnsi="黑体" w:cs="仿宋" w:hint="eastAsia"/>
          <w:szCs w:val="30"/>
        </w:rPr>
        <w:t>：工程完工验收合格率</w:t>
      </w:r>
      <w:r w:rsidRPr="00E44383">
        <w:rPr>
          <w:rFonts w:ascii="仿宋_GB2312" w:hAnsi="黑体" w:cs="仿宋" w:hint="eastAsia"/>
          <w:szCs w:val="30"/>
        </w:rPr>
        <w:t>，</w:t>
      </w:r>
      <w:r w:rsidRPr="00E44383">
        <w:rPr>
          <w:rFonts w:ascii="仿宋_GB2312" w:hAnsi="黑体" w:cs="仿宋" w:hint="eastAsia"/>
          <w:szCs w:val="30"/>
        </w:rPr>
        <w:t>指标值：</w:t>
      </w:r>
      <w:r w:rsidRPr="00E44383">
        <w:rPr>
          <w:rFonts w:ascii="仿宋_GB2312" w:hAnsi="黑体" w:cs="仿宋" w:hint="eastAsia"/>
          <w:szCs w:val="30"/>
        </w:rPr>
        <w:t>=100%</w:t>
      </w:r>
      <w:r w:rsidRPr="00E44383">
        <w:rPr>
          <w:rFonts w:ascii="仿宋_GB2312" w:hAnsi="黑体" w:cs="仿宋" w:hint="eastAsia"/>
          <w:szCs w:val="30"/>
        </w:rPr>
        <w:t>，实际完成值</w:t>
      </w:r>
      <w:r w:rsidRPr="00E44383">
        <w:rPr>
          <w:rFonts w:ascii="仿宋_GB2312" w:hAnsi="黑体" w:cs="仿宋" w:hint="eastAsia"/>
          <w:szCs w:val="30"/>
        </w:rPr>
        <w:t>100%</w:t>
      </w:r>
      <w:r w:rsidRPr="00E44383">
        <w:rPr>
          <w:rFonts w:ascii="仿宋_GB2312" w:hAnsi="黑体" w:cs="仿宋" w:hint="eastAsia"/>
          <w:szCs w:val="30"/>
        </w:rPr>
        <w:t>，</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t>3.</w:t>
      </w:r>
      <w:r w:rsidRPr="00E44383">
        <w:rPr>
          <w:rFonts w:ascii="仿宋_GB2312" w:hAnsi="黑体" w:hint="eastAsia"/>
        </w:rPr>
        <w:t>项目完成时效</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1</w:t>
      </w:r>
      <w:r w:rsidRPr="00E44383">
        <w:rPr>
          <w:rFonts w:ascii="仿宋_GB2312" w:hAnsi="黑体" w:cs="仿宋" w:hint="eastAsia"/>
          <w:szCs w:val="30"/>
        </w:rPr>
        <w:t>：工程完工及时率</w:t>
      </w:r>
      <w:r w:rsidRPr="00E44383">
        <w:rPr>
          <w:rFonts w:ascii="仿宋_GB2312" w:hAnsi="黑体" w:cs="仿宋" w:hint="eastAsia"/>
          <w:szCs w:val="30"/>
        </w:rPr>
        <w:t>，指标值：</w:t>
      </w:r>
      <w:r w:rsidRPr="00E44383">
        <w:rPr>
          <w:rFonts w:ascii="仿宋_GB2312" w:hAnsi="黑体" w:cs="仿宋" w:hint="eastAsia"/>
          <w:szCs w:val="30"/>
        </w:rPr>
        <w:t>=</w:t>
      </w:r>
      <w:r w:rsidRPr="00E44383">
        <w:rPr>
          <w:rFonts w:ascii="仿宋_GB2312" w:hAnsi="黑体" w:cs="仿宋" w:hint="eastAsia"/>
          <w:szCs w:val="30"/>
        </w:rPr>
        <w:t>100%</w:t>
      </w:r>
      <w:r w:rsidRPr="00E44383">
        <w:rPr>
          <w:rFonts w:ascii="仿宋_GB2312" w:hAnsi="黑体" w:cs="仿宋" w:hint="eastAsia"/>
          <w:szCs w:val="30"/>
        </w:rPr>
        <w:t>，实际完成值</w:t>
      </w:r>
      <w:r w:rsidRPr="00E44383">
        <w:rPr>
          <w:rFonts w:ascii="仿宋_GB2312" w:hAnsi="黑体" w:cs="仿宋" w:hint="eastAsia"/>
          <w:szCs w:val="30"/>
        </w:rPr>
        <w:t>100%</w:t>
      </w:r>
      <w:r w:rsidRPr="00E44383">
        <w:rPr>
          <w:rFonts w:ascii="仿宋_GB2312" w:hAnsi="黑体" w:cs="仿宋" w:hint="eastAsia"/>
          <w:szCs w:val="30"/>
        </w:rPr>
        <w:t>，指标完成率</w:t>
      </w:r>
      <w:r w:rsidRPr="00E44383">
        <w:rPr>
          <w:rFonts w:ascii="仿宋_GB2312" w:hAnsi="黑体" w:cs="仿宋" w:hint="eastAsia"/>
          <w:szCs w:val="30"/>
        </w:rPr>
        <w:t>100%</w:t>
      </w:r>
    </w:p>
    <w:p w:rsidR="007979DC" w:rsidRPr="00E44383" w:rsidRDefault="00C50340">
      <w:pPr>
        <w:spacing w:line="360" w:lineRule="auto"/>
        <w:ind w:firstLineChars="200" w:firstLine="600"/>
        <w:rPr>
          <w:rFonts w:ascii="仿宋_GB2312" w:hAnsi="黑体"/>
        </w:rPr>
      </w:pPr>
      <w:r w:rsidRPr="00E44383">
        <w:rPr>
          <w:rFonts w:ascii="仿宋_GB2312" w:hAnsi="黑体" w:hint="eastAsia"/>
        </w:rPr>
        <w:lastRenderedPageBreak/>
        <w:t>4.</w:t>
      </w:r>
      <w:r w:rsidRPr="00E44383">
        <w:rPr>
          <w:rFonts w:ascii="仿宋_GB2312" w:hAnsi="黑体" w:hint="eastAsia"/>
        </w:rPr>
        <w:t>项目完成成本</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1</w:t>
      </w:r>
      <w:r w:rsidRPr="00E44383">
        <w:rPr>
          <w:rFonts w:ascii="仿宋_GB2312" w:hAnsi="黑体" w:cs="仿宋" w:hint="eastAsia"/>
          <w:szCs w:val="30"/>
        </w:rPr>
        <w:t>：提升改造道路两侧围墙</w:t>
      </w:r>
      <w:r w:rsidRPr="00E44383">
        <w:rPr>
          <w:rFonts w:ascii="仿宋_GB2312" w:hAnsi="黑体" w:cs="仿宋" w:hint="eastAsia"/>
          <w:szCs w:val="30"/>
        </w:rPr>
        <w:t>成本，</w:t>
      </w:r>
      <w:r w:rsidRPr="00E44383">
        <w:rPr>
          <w:rFonts w:ascii="仿宋_GB2312" w:hAnsi="黑体" w:hint="eastAsia"/>
        </w:rPr>
        <w:t>指标值：≤</w:t>
      </w:r>
      <w:r w:rsidRPr="00E44383">
        <w:rPr>
          <w:rFonts w:ascii="仿宋_GB2312" w:hAnsi="黑体" w:hint="eastAsia"/>
        </w:rPr>
        <w:t>300</w:t>
      </w:r>
      <w:r w:rsidRPr="00E44383">
        <w:rPr>
          <w:rFonts w:ascii="仿宋_GB2312" w:hAnsi="黑体" w:hint="eastAsia"/>
        </w:rPr>
        <w:t>元</w:t>
      </w:r>
      <w:r w:rsidRPr="00E44383">
        <w:rPr>
          <w:rFonts w:ascii="仿宋_GB2312" w:hAnsi="黑体" w:hint="eastAsia"/>
        </w:rPr>
        <w:t>/</w:t>
      </w:r>
      <w:r w:rsidRPr="00E44383">
        <w:rPr>
          <w:rFonts w:ascii="仿宋_GB2312" w:hAnsi="黑体" w:hint="eastAsia"/>
        </w:rPr>
        <w:t>米</w:t>
      </w:r>
      <w:r w:rsidRPr="00E44383">
        <w:rPr>
          <w:rFonts w:ascii="仿宋_GB2312" w:hAnsi="黑体" w:cs="仿宋" w:hint="eastAsia"/>
          <w:szCs w:val="30"/>
        </w:rPr>
        <w:t>，实际完成值</w:t>
      </w:r>
      <w:r w:rsidRPr="00E44383">
        <w:rPr>
          <w:rFonts w:ascii="仿宋_GB2312" w:hAnsi="黑体" w:hint="eastAsia"/>
        </w:rPr>
        <w:t>300</w:t>
      </w:r>
      <w:r w:rsidRPr="00E44383">
        <w:rPr>
          <w:rFonts w:ascii="仿宋_GB2312" w:hAnsi="黑体" w:hint="eastAsia"/>
        </w:rPr>
        <w:t>元</w:t>
      </w:r>
      <w:r w:rsidRPr="00E44383">
        <w:rPr>
          <w:rFonts w:ascii="仿宋_GB2312" w:hAnsi="黑体" w:hint="eastAsia"/>
        </w:rPr>
        <w:t>/</w:t>
      </w:r>
      <w:r w:rsidRPr="00E44383">
        <w:rPr>
          <w:rFonts w:ascii="仿宋_GB2312" w:hAnsi="黑体" w:hint="eastAsia"/>
        </w:rPr>
        <w:t>米</w:t>
      </w:r>
      <w:r w:rsidRPr="00E44383">
        <w:rPr>
          <w:rFonts w:ascii="仿宋_GB2312" w:hAnsi="黑体" w:cs="仿宋" w:hint="eastAsia"/>
          <w:szCs w:val="30"/>
        </w:rPr>
        <w:t>，</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2</w:t>
      </w:r>
      <w:r w:rsidRPr="00E44383">
        <w:rPr>
          <w:rFonts w:ascii="仿宋_GB2312" w:hAnsi="黑体" w:cs="仿宋" w:hint="eastAsia"/>
          <w:szCs w:val="30"/>
        </w:rPr>
        <w:t>：新增人行道铺装</w:t>
      </w:r>
      <w:r w:rsidRPr="00E44383">
        <w:rPr>
          <w:rFonts w:ascii="仿宋_GB2312" w:hAnsi="黑体" w:cs="仿宋" w:hint="eastAsia"/>
          <w:szCs w:val="30"/>
        </w:rPr>
        <w:t>成本</w:t>
      </w:r>
      <w:r w:rsidRPr="00E44383">
        <w:rPr>
          <w:rFonts w:ascii="仿宋_GB2312" w:hAnsi="黑体" w:cs="仿宋" w:hint="eastAsia"/>
          <w:szCs w:val="30"/>
        </w:rPr>
        <w:t>，指标值：</w:t>
      </w:r>
      <w:r w:rsidRPr="00E44383">
        <w:rPr>
          <w:rFonts w:ascii="仿宋_GB2312" w:hAnsi="黑体" w:hint="eastAsia"/>
        </w:rPr>
        <w:t>≤</w:t>
      </w:r>
      <w:r w:rsidRPr="00E44383">
        <w:rPr>
          <w:rFonts w:ascii="仿宋_GB2312" w:hAnsi="黑体" w:hint="eastAsia"/>
        </w:rPr>
        <w:t>150</w:t>
      </w:r>
      <w:r w:rsidRPr="00E44383">
        <w:rPr>
          <w:rFonts w:ascii="仿宋_GB2312" w:hAnsi="黑体" w:hint="eastAsia"/>
        </w:rPr>
        <w:t>元</w:t>
      </w:r>
      <w:r w:rsidRPr="00E44383">
        <w:rPr>
          <w:rFonts w:ascii="仿宋_GB2312" w:hAnsi="黑体" w:hint="eastAsia"/>
        </w:rPr>
        <w:t>/</w:t>
      </w:r>
      <w:r w:rsidRPr="00E44383">
        <w:rPr>
          <w:rFonts w:ascii="仿宋_GB2312" w:hAnsi="黑体" w:hint="eastAsia"/>
        </w:rPr>
        <w:t>平方米</w:t>
      </w:r>
      <w:r w:rsidRPr="00E44383">
        <w:rPr>
          <w:rFonts w:ascii="仿宋_GB2312" w:hAnsi="黑体" w:cs="仿宋" w:hint="eastAsia"/>
          <w:szCs w:val="30"/>
        </w:rPr>
        <w:t>，实际完成值</w:t>
      </w:r>
      <w:r w:rsidRPr="00E44383">
        <w:rPr>
          <w:rFonts w:ascii="仿宋_GB2312" w:hAnsi="黑体" w:cs="仿宋" w:hint="eastAsia"/>
          <w:szCs w:val="30"/>
        </w:rPr>
        <w:t>150</w:t>
      </w:r>
      <w:r w:rsidRPr="00E44383">
        <w:rPr>
          <w:rFonts w:ascii="仿宋_GB2312" w:hAnsi="黑体" w:cs="仿宋" w:hint="eastAsia"/>
          <w:szCs w:val="30"/>
        </w:rPr>
        <w:t>元</w:t>
      </w:r>
      <w:r w:rsidRPr="00E44383">
        <w:rPr>
          <w:rFonts w:ascii="仿宋_GB2312" w:hAnsi="黑体" w:cs="仿宋" w:hint="eastAsia"/>
          <w:szCs w:val="30"/>
        </w:rPr>
        <w:t>/</w:t>
      </w:r>
      <w:r w:rsidRPr="00E44383">
        <w:rPr>
          <w:rFonts w:ascii="仿宋_GB2312" w:hAnsi="黑体" w:cs="仿宋" w:hint="eastAsia"/>
          <w:szCs w:val="30"/>
        </w:rPr>
        <w:t>平方米，</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3</w:t>
      </w:r>
      <w:r w:rsidRPr="00E44383">
        <w:rPr>
          <w:rFonts w:ascii="仿宋_GB2312" w:hAnsi="黑体" w:cs="仿宋" w:hint="eastAsia"/>
          <w:szCs w:val="30"/>
        </w:rPr>
        <w:t>：新增太阳能路灯</w:t>
      </w:r>
      <w:r w:rsidRPr="00E44383">
        <w:rPr>
          <w:rFonts w:ascii="仿宋_GB2312" w:hAnsi="黑体" w:cs="仿宋" w:hint="eastAsia"/>
          <w:szCs w:val="30"/>
        </w:rPr>
        <w:t>成本，</w:t>
      </w:r>
      <w:r w:rsidRPr="00E44383">
        <w:rPr>
          <w:rFonts w:ascii="仿宋_GB2312" w:hAnsi="黑体" w:cs="仿宋" w:hint="eastAsia"/>
          <w:szCs w:val="30"/>
        </w:rPr>
        <w:t>指标值：</w:t>
      </w:r>
      <w:r w:rsidRPr="00E44383">
        <w:rPr>
          <w:rFonts w:ascii="仿宋_GB2312" w:hAnsi="黑体" w:cs="仿宋" w:hint="eastAsia"/>
          <w:szCs w:val="30"/>
        </w:rPr>
        <w:t>≤</w:t>
      </w:r>
      <w:r w:rsidRPr="00E44383">
        <w:rPr>
          <w:rFonts w:ascii="仿宋_GB2312" w:hAnsi="黑体" w:hint="eastAsia"/>
        </w:rPr>
        <w:t>4000</w:t>
      </w:r>
      <w:r w:rsidRPr="00E44383">
        <w:rPr>
          <w:rFonts w:ascii="仿宋_GB2312" w:hAnsi="黑体" w:hint="eastAsia"/>
        </w:rPr>
        <w:t>元</w:t>
      </w:r>
      <w:r w:rsidRPr="00E44383">
        <w:rPr>
          <w:rFonts w:ascii="仿宋_GB2312" w:hAnsi="黑体" w:hint="eastAsia"/>
        </w:rPr>
        <w:t>/</w:t>
      </w:r>
      <w:r w:rsidRPr="00E44383">
        <w:rPr>
          <w:rFonts w:ascii="仿宋_GB2312" w:hAnsi="黑体" w:hint="eastAsia"/>
        </w:rPr>
        <w:t>盏，</w:t>
      </w:r>
      <w:r w:rsidRPr="00E44383">
        <w:rPr>
          <w:rFonts w:ascii="仿宋_GB2312" w:hAnsi="黑体" w:cs="仿宋" w:hint="eastAsia"/>
          <w:szCs w:val="30"/>
        </w:rPr>
        <w:t>实际完成值</w:t>
      </w:r>
      <w:r w:rsidRPr="00E44383">
        <w:rPr>
          <w:rFonts w:ascii="仿宋_GB2312" w:hAnsi="黑体" w:cs="仿宋" w:hint="eastAsia"/>
          <w:szCs w:val="30"/>
        </w:rPr>
        <w:t>4000</w:t>
      </w:r>
      <w:r w:rsidRPr="00E44383">
        <w:rPr>
          <w:rFonts w:ascii="仿宋_GB2312" w:hAnsi="黑体" w:cs="仿宋" w:hint="eastAsia"/>
          <w:szCs w:val="30"/>
        </w:rPr>
        <w:t>元</w:t>
      </w:r>
      <w:r w:rsidRPr="00E44383">
        <w:rPr>
          <w:rFonts w:ascii="仿宋_GB2312" w:hAnsi="黑体" w:cs="仿宋" w:hint="eastAsia"/>
          <w:szCs w:val="30"/>
        </w:rPr>
        <w:t>/</w:t>
      </w:r>
      <w:r w:rsidRPr="00E44383">
        <w:rPr>
          <w:rFonts w:ascii="仿宋_GB2312" w:hAnsi="黑体" w:cs="仿宋" w:hint="eastAsia"/>
          <w:szCs w:val="30"/>
        </w:rPr>
        <w:t>盏，</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C50340">
      <w:pPr>
        <w:spacing w:line="360" w:lineRule="auto"/>
        <w:ind w:firstLineChars="200" w:firstLine="600"/>
      </w:pPr>
      <w:r w:rsidRPr="00E44383">
        <w:rPr>
          <w:rFonts w:hint="eastAsia"/>
        </w:rPr>
        <w:t>指标</w:t>
      </w:r>
      <w:r w:rsidRPr="00E44383">
        <w:rPr>
          <w:rFonts w:hint="eastAsia"/>
        </w:rPr>
        <w:t>4</w:t>
      </w:r>
      <w:r w:rsidRPr="00E44383">
        <w:rPr>
          <w:rFonts w:hint="eastAsia"/>
        </w:rPr>
        <w:t>：</w:t>
      </w:r>
      <w:r w:rsidRPr="00E44383">
        <w:t>投诉事件</w:t>
      </w:r>
      <w:r w:rsidRPr="00E44383">
        <w:tab/>
      </w:r>
      <w:r w:rsidRPr="00E44383">
        <w:rPr>
          <w:rFonts w:hint="eastAsia"/>
        </w:rPr>
        <w:t>，</w:t>
      </w:r>
      <w:r w:rsidRPr="00E44383">
        <w:rPr>
          <w:rFonts w:ascii="仿宋_GB2312" w:hAnsi="黑体" w:cs="仿宋" w:hint="eastAsia"/>
          <w:szCs w:val="30"/>
        </w:rPr>
        <w:t>指标值：</w:t>
      </w:r>
      <w:r w:rsidRPr="00E44383">
        <w:rPr>
          <w:rFonts w:ascii="仿宋_GB2312" w:hAnsi="黑体" w:cs="仿宋" w:hint="eastAsia"/>
          <w:szCs w:val="30"/>
        </w:rPr>
        <w:t>0</w:t>
      </w:r>
      <w:r w:rsidRPr="00E44383">
        <w:rPr>
          <w:rFonts w:ascii="仿宋_GB2312" w:hAnsi="黑体" w:cs="仿宋" w:hint="eastAsia"/>
          <w:szCs w:val="30"/>
        </w:rPr>
        <w:t>件</w:t>
      </w:r>
      <w:r w:rsidRPr="00E44383">
        <w:rPr>
          <w:rFonts w:ascii="仿宋_GB2312" w:hAnsi="黑体" w:hint="eastAsia"/>
        </w:rPr>
        <w:t>，</w:t>
      </w:r>
      <w:r w:rsidRPr="00E44383">
        <w:rPr>
          <w:rFonts w:ascii="仿宋_GB2312" w:hAnsi="黑体" w:cs="仿宋" w:hint="eastAsia"/>
          <w:szCs w:val="30"/>
        </w:rPr>
        <w:t>实际完成值</w:t>
      </w:r>
      <w:r w:rsidRPr="00E44383">
        <w:rPr>
          <w:rFonts w:ascii="仿宋_GB2312" w:hAnsi="黑体" w:cs="仿宋" w:hint="eastAsia"/>
          <w:szCs w:val="30"/>
        </w:rPr>
        <w:t>0</w:t>
      </w:r>
      <w:r w:rsidRPr="00E44383">
        <w:rPr>
          <w:rFonts w:ascii="仿宋_GB2312" w:hAnsi="黑体" w:cs="仿宋" w:hint="eastAsia"/>
          <w:szCs w:val="30"/>
        </w:rPr>
        <w:t>件，</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 xml:space="preserve"> %</w:t>
      </w:r>
      <w:r w:rsidRPr="00E44383">
        <w:rPr>
          <w:rFonts w:ascii="仿宋_GB2312" w:hAnsi="黑体" w:cs="仿宋" w:hint="eastAsia"/>
          <w:szCs w:val="30"/>
        </w:rPr>
        <w:t>；</w:t>
      </w:r>
    </w:p>
    <w:p w:rsidR="007979DC" w:rsidRPr="00E44383" w:rsidRDefault="00C50340">
      <w:pPr>
        <w:pStyle w:val="2"/>
        <w:spacing w:line="360" w:lineRule="auto"/>
        <w:ind w:firstLineChars="100" w:firstLine="320"/>
        <w:rPr>
          <w:rFonts w:ascii="仿宋_GB2312" w:eastAsia="仿宋_GB2312" w:hAnsi="黑体"/>
          <w:b w:val="0"/>
          <w:bCs w:val="0"/>
        </w:rPr>
      </w:pPr>
      <w:r w:rsidRPr="00E44383">
        <w:rPr>
          <w:rFonts w:ascii="仿宋_GB2312" w:eastAsia="仿宋_GB2312" w:hAnsi="黑体" w:hint="eastAsia"/>
          <w:b w:val="0"/>
          <w:bCs w:val="0"/>
        </w:rPr>
        <w:t>（四）项目效益情况。</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我单位昌吉州木垒县照壁山乡周家塘村</w:t>
      </w:r>
      <w:r w:rsidRPr="00E44383">
        <w:rPr>
          <w:rFonts w:ascii="仿宋_GB2312" w:hAnsi="黑体" w:cs="仿宋" w:hint="eastAsia"/>
          <w:szCs w:val="30"/>
        </w:rPr>
        <w:t>2023</w:t>
      </w:r>
      <w:r w:rsidRPr="00E44383">
        <w:rPr>
          <w:rFonts w:ascii="仿宋_GB2312" w:hAnsi="黑体" w:cs="仿宋" w:hint="eastAsia"/>
          <w:szCs w:val="30"/>
        </w:rPr>
        <w:t>年美丽乡村建设项目截止到</w:t>
      </w:r>
      <w:r w:rsidRPr="00E44383">
        <w:rPr>
          <w:rFonts w:ascii="仿宋_GB2312" w:hAnsi="黑体" w:cs="仿宋" w:hint="eastAsia"/>
          <w:szCs w:val="30"/>
        </w:rPr>
        <w:t>2023</w:t>
      </w:r>
      <w:r w:rsidRPr="00E44383">
        <w:rPr>
          <w:rFonts w:ascii="仿宋_GB2312" w:hAnsi="黑体" w:cs="仿宋" w:hint="eastAsia"/>
          <w:szCs w:val="30"/>
        </w:rPr>
        <w:t>年</w:t>
      </w:r>
      <w:r w:rsidRPr="00E44383">
        <w:rPr>
          <w:rFonts w:ascii="仿宋_GB2312" w:hAnsi="黑体" w:cs="仿宋" w:hint="eastAsia"/>
          <w:szCs w:val="30"/>
        </w:rPr>
        <w:t>12</w:t>
      </w:r>
      <w:r w:rsidRPr="00E44383">
        <w:rPr>
          <w:rFonts w:ascii="仿宋_GB2312" w:hAnsi="黑体" w:cs="仿宋" w:hint="eastAsia"/>
          <w:szCs w:val="30"/>
        </w:rPr>
        <w:t>月</w:t>
      </w:r>
      <w:r w:rsidRPr="00E44383">
        <w:rPr>
          <w:rFonts w:ascii="仿宋_GB2312" w:hAnsi="黑体" w:cs="仿宋" w:hint="eastAsia"/>
          <w:szCs w:val="30"/>
        </w:rPr>
        <w:t>31</w:t>
      </w:r>
      <w:r w:rsidRPr="00E44383">
        <w:rPr>
          <w:rFonts w:ascii="仿宋_GB2312" w:hAnsi="黑体" w:cs="仿宋" w:hint="eastAsia"/>
          <w:szCs w:val="30"/>
        </w:rPr>
        <w:t>日，已完成</w:t>
      </w:r>
      <w:r w:rsidRPr="00E44383">
        <w:rPr>
          <w:rFonts w:ascii="仿宋_GB2312" w:hAnsi="黑体" w:cs="仿宋" w:hint="eastAsia"/>
          <w:szCs w:val="30"/>
        </w:rPr>
        <w:t>受益群众</w:t>
      </w:r>
      <w:r w:rsidRPr="00E44383">
        <w:rPr>
          <w:rFonts w:ascii="仿宋_GB2312" w:hAnsi="黑体" w:cs="仿宋" w:hint="eastAsia"/>
          <w:szCs w:val="30"/>
        </w:rPr>
        <w:t>450</w:t>
      </w:r>
      <w:r w:rsidRPr="00E44383">
        <w:rPr>
          <w:rFonts w:ascii="仿宋_GB2312" w:hAnsi="黑体" w:cs="仿宋" w:hint="eastAsia"/>
          <w:szCs w:val="30"/>
        </w:rPr>
        <w:t>人，覆盖率达</w:t>
      </w:r>
      <w:r w:rsidRPr="00E44383">
        <w:rPr>
          <w:rFonts w:ascii="仿宋_GB2312" w:hAnsi="黑体" w:cs="仿宋" w:hint="eastAsia"/>
          <w:szCs w:val="30"/>
        </w:rPr>
        <w:t>100%</w:t>
      </w:r>
      <w:r w:rsidRPr="00E44383">
        <w:rPr>
          <w:rFonts w:ascii="仿宋_GB2312" w:hAnsi="黑体" w:cs="仿宋" w:hint="eastAsia"/>
          <w:szCs w:val="30"/>
        </w:rPr>
        <w:t>。</w:t>
      </w:r>
      <w:r w:rsidRPr="00E44383">
        <w:rPr>
          <w:rFonts w:ascii="仿宋_GB2312" w:hAnsi="黑体" w:cs="仿宋" w:hint="eastAsia"/>
          <w:szCs w:val="30"/>
        </w:rPr>
        <w:t>其中：</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2.</w:t>
      </w:r>
      <w:r w:rsidRPr="00E44383">
        <w:rPr>
          <w:rFonts w:ascii="仿宋_GB2312" w:hAnsi="黑体" w:cs="仿宋" w:hint="eastAsia"/>
          <w:szCs w:val="30"/>
        </w:rPr>
        <w:t>项目实施的社会效益分析</w:t>
      </w:r>
    </w:p>
    <w:p w:rsidR="007979DC" w:rsidRPr="00E44383" w:rsidRDefault="00C50340">
      <w:pPr>
        <w:spacing w:line="360" w:lineRule="auto"/>
        <w:ind w:firstLineChars="200" w:firstLine="600"/>
        <w:rPr>
          <w:rFonts w:ascii="仿宋_GB2312" w:hAnsi="黑体" w:cs="仿宋"/>
          <w:szCs w:val="30"/>
        </w:rPr>
      </w:pPr>
      <w:bookmarkStart w:id="3" w:name="_Hlk100681882"/>
      <w:r w:rsidRPr="00E44383">
        <w:rPr>
          <w:rFonts w:ascii="仿宋_GB2312" w:hAnsi="黑体" w:cs="仿宋" w:hint="eastAsia"/>
          <w:szCs w:val="30"/>
        </w:rPr>
        <w:t>指标</w:t>
      </w:r>
      <w:r w:rsidRPr="00E44383">
        <w:rPr>
          <w:rFonts w:ascii="仿宋_GB2312" w:hAnsi="黑体" w:cs="仿宋" w:hint="eastAsia"/>
          <w:szCs w:val="30"/>
        </w:rPr>
        <w:t>1</w:t>
      </w:r>
      <w:r w:rsidRPr="00E44383">
        <w:rPr>
          <w:rFonts w:ascii="仿宋_GB2312" w:hAnsi="黑体" w:cs="仿宋" w:hint="eastAsia"/>
          <w:szCs w:val="30"/>
        </w:rPr>
        <w:t>：受益居民户数，指标值：≥</w:t>
      </w:r>
      <w:r w:rsidRPr="00E44383">
        <w:rPr>
          <w:rFonts w:ascii="仿宋_GB2312" w:hAnsi="黑体" w:cs="仿宋" w:hint="eastAsia"/>
          <w:szCs w:val="30"/>
        </w:rPr>
        <w:tab/>
        <w:t>147</w:t>
      </w:r>
      <w:r w:rsidRPr="00E44383">
        <w:rPr>
          <w:rFonts w:ascii="仿宋_GB2312" w:hAnsi="黑体" w:cs="仿宋" w:hint="eastAsia"/>
          <w:szCs w:val="30"/>
        </w:rPr>
        <w:t>户，实际完成值</w:t>
      </w:r>
      <w:r w:rsidRPr="00E44383">
        <w:rPr>
          <w:rFonts w:ascii="仿宋_GB2312" w:hAnsi="黑体" w:cs="仿宋" w:hint="eastAsia"/>
          <w:szCs w:val="30"/>
        </w:rPr>
        <w:t>147</w:t>
      </w:r>
      <w:r w:rsidRPr="00E44383">
        <w:rPr>
          <w:rFonts w:ascii="仿宋_GB2312" w:hAnsi="黑体" w:cs="仿宋" w:hint="eastAsia"/>
          <w:szCs w:val="30"/>
        </w:rPr>
        <w:t>户，指标完成率</w:t>
      </w:r>
      <w:r w:rsidRPr="00E44383">
        <w:rPr>
          <w:rFonts w:ascii="仿宋_GB2312" w:hAnsi="黑体" w:cs="仿宋" w:hint="eastAsia"/>
          <w:szCs w:val="30"/>
        </w:rPr>
        <w:t>100%</w:t>
      </w:r>
      <w:r w:rsidRPr="00E44383">
        <w:rPr>
          <w:rFonts w:ascii="仿宋_GB2312" w:hAnsi="黑体" w:cs="仿宋" w:hint="eastAsia"/>
          <w:szCs w:val="30"/>
        </w:rPr>
        <w:t>。</w:t>
      </w:r>
    </w:p>
    <w:p w:rsidR="007979DC" w:rsidRPr="00E44383" w:rsidRDefault="00C50340">
      <w:pPr>
        <w:spacing w:line="360" w:lineRule="auto"/>
        <w:ind w:firstLineChars="200" w:firstLine="600"/>
      </w:pPr>
      <w:r w:rsidRPr="00E44383">
        <w:rPr>
          <w:rFonts w:ascii="仿宋_GB2312" w:hAnsi="黑体" w:cs="仿宋" w:hint="eastAsia"/>
          <w:szCs w:val="30"/>
        </w:rPr>
        <w:t>指标</w:t>
      </w:r>
      <w:r w:rsidRPr="00E44383">
        <w:rPr>
          <w:rFonts w:ascii="仿宋_GB2312" w:hAnsi="黑体" w:cs="仿宋" w:hint="eastAsia"/>
          <w:szCs w:val="30"/>
        </w:rPr>
        <w:t>2</w:t>
      </w:r>
      <w:r w:rsidRPr="00E44383">
        <w:rPr>
          <w:rFonts w:ascii="仿宋_GB2312" w:hAnsi="黑体" w:cs="仿宋" w:hint="eastAsia"/>
          <w:szCs w:val="30"/>
        </w:rPr>
        <w:t>：受益居民</w:t>
      </w:r>
      <w:r w:rsidRPr="00E44383">
        <w:rPr>
          <w:rFonts w:ascii="仿宋_GB2312" w:hAnsi="黑体" w:cs="仿宋" w:hint="eastAsia"/>
          <w:szCs w:val="30"/>
        </w:rPr>
        <w:t>人</w:t>
      </w:r>
      <w:r w:rsidRPr="00E44383">
        <w:rPr>
          <w:rFonts w:ascii="仿宋_GB2312" w:hAnsi="黑体" w:cs="仿宋" w:hint="eastAsia"/>
          <w:szCs w:val="30"/>
        </w:rPr>
        <w:t>数，指标值：≥</w:t>
      </w:r>
      <w:r w:rsidRPr="00E44383">
        <w:rPr>
          <w:rFonts w:ascii="仿宋_GB2312" w:hAnsi="黑体" w:cs="仿宋" w:hint="eastAsia"/>
          <w:szCs w:val="30"/>
        </w:rPr>
        <w:t>450</w:t>
      </w:r>
      <w:r w:rsidRPr="00E44383">
        <w:rPr>
          <w:rFonts w:ascii="仿宋_GB2312" w:hAnsi="黑体" w:cs="仿宋" w:hint="eastAsia"/>
          <w:szCs w:val="30"/>
        </w:rPr>
        <w:t>人</w:t>
      </w:r>
      <w:r w:rsidRPr="00E44383">
        <w:rPr>
          <w:rFonts w:ascii="仿宋_GB2312" w:hAnsi="黑体" w:cs="仿宋" w:hint="eastAsia"/>
          <w:szCs w:val="30"/>
        </w:rPr>
        <w:t>，实际完成值</w:t>
      </w:r>
      <w:r w:rsidRPr="00E44383">
        <w:rPr>
          <w:rFonts w:ascii="仿宋_GB2312" w:hAnsi="黑体" w:cs="仿宋" w:hint="eastAsia"/>
          <w:szCs w:val="30"/>
        </w:rPr>
        <w:t>450</w:t>
      </w:r>
      <w:r w:rsidRPr="00E44383">
        <w:rPr>
          <w:rFonts w:ascii="仿宋_GB2312" w:hAnsi="黑体" w:cs="仿宋" w:hint="eastAsia"/>
          <w:szCs w:val="30"/>
        </w:rPr>
        <w:t>人</w:t>
      </w:r>
      <w:r w:rsidRPr="00E44383">
        <w:rPr>
          <w:rFonts w:ascii="仿宋_GB2312" w:hAnsi="黑体" w:cs="仿宋" w:hint="eastAsia"/>
          <w:szCs w:val="30"/>
        </w:rPr>
        <w:t>，指标完成率</w:t>
      </w:r>
      <w:r w:rsidRPr="00E44383">
        <w:rPr>
          <w:rFonts w:ascii="仿宋_GB2312" w:hAnsi="黑体" w:cs="仿宋" w:hint="eastAsia"/>
          <w:szCs w:val="30"/>
        </w:rPr>
        <w:t>100%</w:t>
      </w:r>
      <w:r w:rsidRPr="00E44383">
        <w:rPr>
          <w:rFonts w:ascii="仿宋_GB2312" w:hAnsi="黑体" w:cs="仿宋" w:hint="eastAsia"/>
          <w:szCs w:val="30"/>
        </w:rPr>
        <w:t>。</w:t>
      </w:r>
    </w:p>
    <w:bookmarkEnd w:id="3"/>
    <w:p w:rsidR="007979DC" w:rsidRPr="00E44383" w:rsidRDefault="00C50340">
      <w:pPr>
        <w:pStyle w:val="aa"/>
        <w:spacing w:line="360" w:lineRule="auto"/>
        <w:ind w:left="420" w:firstLineChars="0" w:firstLine="0"/>
        <w:rPr>
          <w:rFonts w:ascii="仿宋_GB2312" w:hAnsi="黑体" w:cs="仿宋"/>
          <w:szCs w:val="30"/>
        </w:rPr>
      </w:pPr>
      <w:r w:rsidRPr="00E44383">
        <w:rPr>
          <w:rFonts w:ascii="仿宋_GB2312" w:hAnsi="黑体" w:cs="仿宋" w:hint="eastAsia"/>
          <w:szCs w:val="30"/>
        </w:rPr>
        <w:t>（五）满意度指标完成情况分析</w:t>
      </w:r>
    </w:p>
    <w:p w:rsidR="007979DC" w:rsidRPr="00E44383" w:rsidRDefault="00C50340">
      <w:pPr>
        <w:pStyle w:val="aa"/>
        <w:spacing w:line="360" w:lineRule="auto"/>
        <w:ind w:firstLine="600"/>
        <w:rPr>
          <w:rFonts w:ascii="仿宋_GB2312" w:hAnsi="黑体" w:cs="仿宋"/>
          <w:szCs w:val="30"/>
        </w:rPr>
      </w:pPr>
      <w:r w:rsidRPr="00E44383">
        <w:rPr>
          <w:rFonts w:ascii="仿宋_GB2312" w:hAnsi="黑体" w:cs="仿宋" w:hint="eastAsia"/>
          <w:szCs w:val="30"/>
        </w:rPr>
        <w:t>指标</w:t>
      </w:r>
      <w:r w:rsidRPr="00E44383">
        <w:rPr>
          <w:rFonts w:ascii="仿宋_GB2312" w:hAnsi="黑体" w:cs="仿宋" w:hint="eastAsia"/>
          <w:szCs w:val="30"/>
        </w:rPr>
        <w:t>1</w:t>
      </w:r>
      <w:r w:rsidRPr="00E44383">
        <w:rPr>
          <w:rFonts w:ascii="仿宋_GB2312" w:hAnsi="黑体" w:cs="仿宋" w:hint="eastAsia"/>
          <w:szCs w:val="30"/>
        </w:rPr>
        <w:t>：群众满意度，指标值：≥</w:t>
      </w:r>
      <w:r w:rsidRPr="00E44383">
        <w:rPr>
          <w:rFonts w:ascii="仿宋_GB2312" w:hAnsi="黑体" w:cs="仿宋" w:hint="eastAsia"/>
          <w:szCs w:val="30"/>
        </w:rPr>
        <w:t>9</w:t>
      </w:r>
      <w:r w:rsidRPr="00E44383">
        <w:rPr>
          <w:rFonts w:ascii="仿宋_GB2312" w:hAnsi="黑体" w:cs="仿宋" w:hint="eastAsia"/>
          <w:szCs w:val="30"/>
        </w:rPr>
        <w:t>0</w:t>
      </w:r>
      <w:r w:rsidRPr="00E44383">
        <w:rPr>
          <w:rFonts w:ascii="仿宋_GB2312" w:hAnsi="黑体" w:cs="仿宋" w:hint="eastAsia"/>
          <w:szCs w:val="30"/>
        </w:rPr>
        <w:t>%</w:t>
      </w:r>
      <w:r w:rsidRPr="00E44383">
        <w:rPr>
          <w:rFonts w:ascii="仿宋_GB2312" w:hAnsi="黑体" w:cs="仿宋" w:hint="eastAsia"/>
          <w:szCs w:val="30"/>
        </w:rPr>
        <w:t>，实际完成值</w:t>
      </w:r>
      <w:r w:rsidRPr="00E44383">
        <w:rPr>
          <w:rFonts w:ascii="仿宋_GB2312" w:hAnsi="黑体" w:cs="仿宋" w:hint="eastAsia"/>
          <w:szCs w:val="30"/>
        </w:rPr>
        <w:t>9</w:t>
      </w:r>
      <w:r w:rsidRPr="00E44383">
        <w:rPr>
          <w:rFonts w:ascii="仿宋_GB2312" w:hAnsi="黑体" w:cs="仿宋" w:hint="eastAsia"/>
          <w:szCs w:val="30"/>
        </w:rPr>
        <w:t>0</w:t>
      </w:r>
      <w:r w:rsidRPr="00E44383">
        <w:rPr>
          <w:rFonts w:ascii="仿宋_GB2312" w:hAnsi="黑体" w:cs="仿宋" w:hint="eastAsia"/>
          <w:szCs w:val="30"/>
        </w:rPr>
        <w:t>%</w:t>
      </w:r>
      <w:r w:rsidRPr="00E44383">
        <w:rPr>
          <w:rFonts w:ascii="仿宋_GB2312" w:hAnsi="黑体" w:cs="仿宋" w:hint="eastAsia"/>
          <w:szCs w:val="30"/>
        </w:rPr>
        <w:t>，指标</w:t>
      </w:r>
      <w:r w:rsidRPr="00E44383">
        <w:rPr>
          <w:rFonts w:ascii="仿宋_GB2312" w:hAnsi="黑体" w:cs="仿宋" w:hint="eastAsia"/>
          <w:szCs w:val="30"/>
        </w:rPr>
        <w:lastRenderedPageBreak/>
        <w:t>完成率</w:t>
      </w:r>
      <w:r w:rsidRPr="00E44383">
        <w:rPr>
          <w:rFonts w:ascii="仿宋_GB2312" w:hAnsi="黑体" w:cs="仿宋" w:hint="eastAsia"/>
          <w:szCs w:val="30"/>
        </w:rPr>
        <w:t>100</w:t>
      </w:r>
      <w:r w:rsidRPr="00E44383">
        <w:rPr>
          <w:rFonts w:ascii="仿宋_GB2312" w:hAnsi="黑体" w:cs="仿宋" w:hint="eastAsia"/>
          <w:szCs w:val="30"/>
        </w:rPr>
        <w:t>%</w:t>
      </w:r>
      <w:r w:rsidRPr="00E44383">
        <w:rPr>
          <w:rFonts w:ascii="仿宋_GB2312" w:hAnsi="黑体" w:cs="仿宋" w:hint="eastAsia"/>
          <w:szCs w:val="30"/>
        </w:rPr>
        <w:t>。</w:t>
      </w:r>
    </w:p>
    <w:p w:rsidR="007979DC" w:rsidRPr="00E44383" w:rsidRDefault="007979DC">
      <w:pPr>
        <w:spacing w:line="360" w:lineRule="auto"/>
        <w:rPr>
          <w:rFonts w:ascii="仿宋_GB2312" w:hAnsi="黑体" w:cs="仿宋"/>
          <w:szCs w:val="30"/>
        </w:rPr>
      </w:pPr>
    </w:p>
    <w:p w:rsidR="007979DC" w:rsidRPr="00E44383" w:rsidRDefault="00C50340">
      <w:pPr>
        <w:spacing w:line="360" w:lineRule="auto"/>
        <w:rPr>
          <w:rFonts w:ascii="仿宋_GB2312" w:hAnsi="黑体" w:cs="仿宋"/>
          <w:b/>
          <w:bCs/>
          <w:szCs w:val="30"/>
        </w:rPr>
      </w:pPr>
      <w:bookmarkStart w:id="4" w:name="_Toc28962"/>
      <w:bookmarkStart w:id="5" w:name="_Toc6825"/>
      <w:r w:rsidRPr="00E44383">
        <w:rPr>
          <w:rFonts w:ascii="仿宋_GB2312" w:hAnsi="黑体" w:cs="仿宋" w:hint="eastAsia"/>
          <w:b/>
          <w:bCs/>
          <w:szCs w:val="30"/>
        </w:rPr>
        <w:t>五、预算执行进度与绩效指标偏差</w:t>
      </w:r>
      <w:bookmarkEnd w:id="4"/>
      <w:bookmarkEnd w:id="5"/>
    </w:p>
    <w:p w:rsidR="007979DC" w:rsidRPr="00E44383" w:rsidRDefault="00C50340">
      <w:pPr>
        <w:spacing w:line="360" w:lineRule="auto"/>
        <w:rPr>
          <w:rFonts w:ascii="仿宋_GB2312" w:hAnsi="黑体" w:cs="仿宋"/>
          <w:szCs w:val="30"/>
        </w:rPr>
      </w:pPr>
      <w:bookmarkStart w:id="6" w:name="_Toc15026"/>
      <w:bookmarkStart w:id="7" w:name="_Toc10832"/>
      <w:r w:rsidRPr="00E44383">
        <w:rPr>
          <w:rFonts w:ascii="仿宋_GB2312" w:hAnsi="黑体" w:cs="仿宋" w:hint="eastAsia"/>
          <w:szCs w:val="30"/>
        </w:rPr>
        <w:t>（一）预算执行进度</w:t>
      </w:r>
      <w:bookmarkEnd w:id="6"/>
      <w:bookmarkEnd w:id="7"/>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根据昌吉州木垒县照壁山乡周家塘村</w:t>
      </w:r>
      <w:r w:rsidRPr="00E44383">
        <w:rPr>
          <w:rFonts w:ascii="仿宋_GB2312" w:hAnsi="黑体" w:cs="仿宋" w:hint="eastAsia"/>
          <w:szCs w:val="30"/>
        </w:rPr>
        <w:t>2023</w:t>
      </w:r>
      <w:r w:rsidRPr="00E44383">
        <w:rPr>
          <w:rFonts w:ascii="仿宋_GB2312" w:hAnsi="黑体" w:cs="仿宋" w:hint="eastAsia"/>
          <w:szCs w:val="30"/>
        </w:rPr>
        <w:t>年美丽乡村建设项目合同内容及工程进度，</w:t>
      </w:r>
      <w:r w:rsidRPr="00E44383">
        <w:rPr>
          <w:rFonts w:ascii="仿宋_GB2312" w:hAnsi="黑体" w:cs="仿宋" w:hint="eastAsia"/>
          <w:szCs w:val="30"/>
        </w:rPr>
        <w:t>照壁山乡人民政府</w:t>
      </w:r>
      <w:r w:rsidRPr="00E44383">
        <w:rPr>
          <w:rFonts w:ascii="仿宋_GB2312" w:hAnsi="黑体" w:cs="仿宋" w:hint="eastAsia"/>
          <w:szCs w:val="30"/>
        </w:rPr>
        <w:t>于</w:t>
      </w:r>
      <w:r w:rsidRPr="00E44383">
        <w:rPr>
          <w:rFonts w:ascii="仿宋_GB2312" w:hAnsi="黑体" w:cs="仿宋" w:hint="eastAsia"/>
          <w:szCs w:val="30"/>
        </w:rPr>
        <w:t>2023</w:t>
      </w:r>
      <w:r w:rsidRPr="00E44383">
        <w:rPr>
          <w:rFonts w:ascii="仿宋_GB2312" w:hAnsi="黑体" w:cs="仿宋" w:hint="eastAsia"/>
          <w:szCs w:val="30"/>
        </w:rPr>
        <w:t>年</w:t>
      </w:r>
      <w:r w:rsidRPr="00E44383">
        <w:rPr>
          <w:rFonts w:ascii="仿宋_GB2312" w:hAnsi="黑体" w:cs="仿宋" w:hint="eastAsia"/>
          <w:szCs w:val="30"/>
        </w:rPr>
        <w:t>4</w:t>
      </w:r>
      <w:r w:rsidRPr="00E44383">
        <w:rPr>
          <w:rFonts w:ascii="仿宋_GB2312" w:hAnsi="黑体" w:cs="仿宋" w:hint="eastAsia"/>
          <w:szCs w:val="30"/>
        </w:rPr>
        <w:t>月</w:t>
      </w:r>
      <w:r w:rsidRPr="00E44383">
        <w:rPr>
          <w:rFonts w:ascii="仿宋_GB2312" w:hAnsi="黑体" w:cs="仿宋" w:hint="eastAsia"/>
          <w:szCs w:val="30"/>
        </w:rPr>
        <w:t>25</w:t>
      </w:r>
      <w:r w:rsidRPr="00E44383">
        <w:rPr>
          <w:rFonts w:ascii="仿宋_GB2312" w:hAnsi="黑体" w:cs="仿宋" w:hint="eastAsia"/>
          <w:szCs w:val="30"/>
        </w:rPr>
        <w:t>日拨付</w:t>
      </w:r>
      <w:r w:rsidRPr="00E44383">
        <w:rPr>
          <w:rFonts w:ascii="仿宋_GB2312" w:hAnsi="黑体" w:cs="仿宋" w:hint="eastAsia"/>
          <w:szCs w:val="30"/>
        </w:rPr>
        <w:t>60</w:t>
      </w:r>
      <w:r w:rsidRPr="00E44383">
        <w:rPr>
          <w:rFonts w:ascii="仿宋_GB2312" w:hAnsi="黑体" w:cs="仿宋" w:hint="eastAsia"/>
          <w:szCs w:val="30"/>
        </w:rPr>
        <w:t>万元至</w:t>
      </w:r>
      <w:r w:rsidRPr="00E44383">
        <w:rPr>
          <w:rFonts w:ascii="仿宋_GB2312" w:hAnsi="黑体" w:cs="仿宋" w:hint="eastAsia"/>
          <w:szCs w:val="30"/>
        </w:rPr>
        <w:t>新疆绿河建设有限责任</w:t>
      </w:r>
      <w:r w:rsidRPr="00E44383">
        <w:rPr>
          <w:rFonts w:ascii="仿宋_GB2312" w:hAnsi="黑体" w:cs="仿宋" w:hint="eastAsia"/>
          <w:szCs w:val="30"/>
        </w:rPr>
        <w:t>公司、于</w:t>
      </w:r>
      <w:r w:rsidRPr="00E44383">
        <w:rPr>
          <w:rFonts w:ascii="仿宋_GB2312" w:hAnsi="黑体" w:cs="仿宋" w:hint="eastAsia"/>
          <w:szCs w:val="30"/>
        </w:rPr>
        <w:t>2023</w:t>
      </w:r>
      <w:r w:rsidRPr="00E44383">
        <w:rPr>
          <w:rFonts w:ascii="仿宋_GB2312" w:hAnsi="黑体" w:cs="仿宋" w:hint="eastAsia"/>
          <w:szCs w:val="30"/>
        </w:rPr>
        <w:t>年</w:t>
      </w:r>
      <w:r w:rsidRPr="00E44383">
        <w:rPr>
          <w:rFonts w:ascii="仿宋_GB2312" w:hAnsi="黑体" w:cs="仿宋" w:hint="eastAsia"/>
          <w:szCs w:val="30"/>
        </w:rPr>
        <w:t>5</w:t>
      </w:r>
      <w:r w:rsidRPr="00E44383">
        <w:rPr>
          <w:rFonts w:ascii="仿宋_GB2312" w:hAnsi="黑体" w:cs="仿宋" w:hint="eastAsia"/>
          <w:szCs w:val="30"/>
        </w:rPr>
        <w:t>月</w:t>
      </w:r>
      <w:r w:rsidRPr="00E44383">
        <w:rPr>
          <w:rFonts w:ascii="仿宋_GB2312" w:hAnsi="黑体" w:cs="仿宋" w:hint="eastAsia"/>
          <w:szCs w:val="30"/>
        </w:rPr>
        <w:t>29</w:t>
      </w:r>
      <w:r w:rsidRPr="00E44383">
        <w:rPr>
          <w:rFonts w:ascii="仿宋_GB2312" w:hAnsi="黑体" w:cs="仿宋" w:hint="eastAsia"/>
          <w:szCs w:val="30"/>
        </w:rPr>
        <w:t>日拨付</w:t>
      </w:r>
      <w:r w:rsidRPr="00E44383">
        <w:rPr>
          <w:rFonts w:ascii="仿宋_GB2312" w:hAnsi="黑体" w:cs="仿宋" w:hint="eastAsia"/>
          <w:szCs w:val="30"/>
        </w:rPr>
        <w:t>60</w:t>
      </w:r>
      <w:r w:rsidRPr="00E44383">
        <w:rPr>
          <w:rFonts w:ascii="仿宋_GB2312" w:hAnsi="黑体" w:cs="仿宋" w:hint="eastAsia"/>
          <w:szCs w:val="30"/>
        </w:rPr>
        <w:t>万元至</w:t>
      </w:r>
      <w:r w:rsidRPr="00E44383">
        <w:rPr>
          <w:rFonts w:ascii="仿宋_GB2312" w:hAnsi="黑体" w:cs="仿宋" w:hint="eastAsia"/>
          <w:szCs w:val="30"/>
        </w:rPr>
        <w:t>新疆绿河建设有限责任</w:t>
      </w:r>
      <w:r w:rsidRPr="00E44383">
        <w:rPr>
          <w:rFonts w:ascii="仿宋_GB2312" w:hAnsi="黑体" w:cs="仿宋" w:hint="eastAsia"/>
          <w:szCs w:val="30"/>
        </w:rPr>
        <w:t>公司、于</w:t>
      </w:r>
      <w:r w:rsidRPr="00E44383">
        <w:rPr>
          <w:rFonts w:ascii="仿宋_GB2312" w:hAnsi="黑体" w:cs="仿宋" w:hint="eastAsia"/>
          <w:szCs w:val="30"/>
        </w:rPr>
        <w:t>2023</w:t>
      </w:r>
      <w:r w:rsidRPr="00E44383">
        <w:rPr>
          <w:rFonts w:ascii="仿宋_GB2312" w:hAnsi="黑体" w:cs="仿宋" w:hint="eastAsia"/>
          <w:szCs w:val="30"/>
        </w:rPr>
        <w:t>年</w:t>
      </w:r>
      <w:r w:rsidRPr="00E44383">
        <w:rPr>
          <w:rFonts w:ascii="仿宋_GB2312" w:hAnsi="黑体" w:cs="仿宋" w:hint="eastAsia"/>
          <w:szCs w:val="30"/>
        </w:rPr>
        <w:t>6</w:t>
      </w:r>
      <w:r w:rsidRPr="00E44383">
        <w:rPr>
          <w:rFonts w:ascii="仿宋_GB2312" w:hAnsi="黑体" w:cs="仿宋" w:hint="eastAsia"/>
          <w:szCs w:val="30"/>
        </w:rPr>
        <w:t>月</w:t>
      </w:r>
      <w:r w:rsidRPr="00E44383">
        <w:rPr>
          <w:rFonts w:ascii="仿宋_GB2312" w:hAnsi="黑体" w:cs="仿宋" w:hint="eastAsia"/>
          <w:szCs w:val="30"/>
        </w:rPr>
        <w:t>19</w:t>
      </w:r>
      <w:r w:rsidRPr="00E44383">
        <w:rPr>
          <w:rFonts w:ascii="仿宋_GB2312" w:hAnsi="黑体" w:cs="仿宋" w:hint="eastAsia"/>
          <w:szCs w:val="30"/>
        </w:rPr>
        <w:t>日拨付</w:t>
      </w:r>
      <w:r w:rsidRPr="00E44383">
        <w:rPr>
          <w:rFonts w:ascii="仿宋_GB2312" w:hAnsi="黑体" w:cs="仿宋" w:hint="eastAsia"/>
          <w:szCs w:val="30"/>
        </w:rPr>
        <w:t>30</w:t>
      </w:r>
      <w:r w:rsidRPr="00E44383">
        <w:rPr>
          <w:rFonts w:ascii="仿宋_GB2312" w:hAnsi="黑体" w:cs="仿宋" w:hint="eastAsia"/>
          <w:szCs w:val="30"/>
        </w:rPr>
        <w:t>万元至</w:t>
      </w:r>
      <w:r w:rsidRPr="00E44383">
        <w:rPr>
          <w:rFonts w:ascii="仿宋_GB2312" w:hAnsi="黑体" w:cs="仿宋" w:hint="eastAsia"/>
          <w:szCs w:val="30"/>
        </w:rPr>
        <w:t>新疆绿河建设有限责任</w:t>
      </w:r>
      <w:r w:rsidRPr="00E44383">
        <w:rPr>
          <w:rFonts w:ascii="仿宋_GB2312" w:hAnsi="黑体" w:cs="仿宋" w:hint="eastAsia"/>
          <w:szCs w:val="30"/>
        </w:rPr>
        <w:t>公司</w:t>
      </w:r>
      <w:r w:rsidRPr="00E44383">
        <w:rPr>
          <w:rFonts w:ascii="仿宋_GB2312" w:hAnsi="黑体" w:cs="仿宋" w:hint="eastAsia"/>
          <w:szCs w:val="30"/>
        </w:rPr>
        <w:t>、</w:t>
      </w:r>
      <w:r w:rsidRPr="00E44383">
        <w:rPr>
          <w:rFonts w:ascii="仿宋_GB2312" w:hAnsi="黑体" w:cs="仿宋" w:hint="eastAsia"/>
          <w:szCs w:val="30"/>
        </w:rPr>
        <w:t>于</w:t>
      </w:r>
      <w:r w:rsidRPr="00E44383">
        <w:rPr>
          <w:rFonts w:ascii="仿宋_GB2312" w:hAnsi="黑体" w:cs="仿宋" w:hint="eastAsia"/>
          <w:szCs w:val="30"/>
        </w:rPr>
        <w:t>2023</w:t>
      </w:r>
      <w:r w:rsidRPr="00E44383">
        <w:rPr>
          <w:rFonts w:ascii="仿宋_GB2312" w:hAnsi="黑体" w:cs="仿宋" w:hint="eastAsia"/>
          <w:szCs w:val="30"/>
        </w:rPr>
        <w:t>年</w:t>
      </w:r>
      <w:r w:rsidRPr="00E44383">
        <w:rPr>
          <w:rFonts w:ascii="仿宋_GB2312" w:hAnsi="黑体" w:cs="仿宋" w:hint="eastAsia"/>
          <w:szCs w:val="30"/>
        </w:rPr>
        <w:t>8</w:t>
      </w:r>
      <w:r w:rsidRPr="00E44383">
        <w:rPr>
          <w:rFonts w:ascii="仿宋_GB2312" w:hAnsi="黑体" w:cs="仿宋" w:hint="eastAsia"/>
          <w:szCs w:val="30"/>
        </w:rPr>
        <w:t>月</w:t>
      </w:r>
      <w:r w:rsidRPr="00E44383">
        <w:rPr>
          <w:rFonts w:ascii="仿宋_GB2312" w:hAnsi="黑体" w:cs="仿宋" w:hint="eastAsia"/>
          <w:szCs w:val="30"/>
        </w:rPr>
        <w:t>22</w:t>
      </w:r>
      <w:r w:rsidRPr="00E44383">
        <w:rPr>
          <w:rFonts w:ascii="仿宋_GB2312" w:hAnsi="黑体" w:cs="仿宋" w:hint="eastAsia"/>
          <w:szCs w:val="30"/>
        </w:rPr>
        <w:t>日拨付</w:t>
      </w:r>
      <w:r w:rsidRPr="00E44383">
        <w:rPr>
          <w:rFonts w:ascii="仿宋_GB2312" w:hAnsi="黑体" w:cs="仿宋" w:hint="eastAsia"/>
          <w:szCs w:val="30"/>
        </w:rPr>
        <w:t>50</w:t>
      </w:r>
      <w:r w:rsidRPr="00E44383">
        <w:rPr>
          <w:rFonts w:ascii="仿宋_GB2312" w:hAnsi="黑体" w:cs="仿宋" w:hint="eastAsia"/>
          <w:szCs w:val="30"/>
        </w:rPr>
        <w:t>万元至</w:t>
      </w:r>
      <w:r w:rsidRPr="00E44383">
        <w:rPr>
          <w:rFonts w:ascii="仿宋_GB2312" w:hAnsi="黑体" w:cs="仿宋" w:hint="eastAsia"/>
          <w:szCs w:val="30"/>
        </w:rPr>
        <w:t>新疆绿河建设有限责任</w:t>
      </w:r>
      <w:r w:rsidRPr="00E44383">
        <w:rPr>
          <w:rFonts w:ascii="仿宋_GB2312" w:hAnsi="黑体" w:cs="仿宋" w:hint="eastAsia"/>
          <w:szCs w:val="30"/>
        </w:rPr>
        <w:t>公司</w:t>
      </w:r>
      <w:r w:rsidRPr="00E44383">
        <w:rPr>
          <w:rFonts w:ascii="仿宋_GB2312" w:hAnsi="黑体" w:cs="仿宋" w:hint="eastAsia"/>
          <w:szCs w:val="30"/>
        </w:rPr>
        <w:t>，</w:t>
      </w:r>
      <w:r w:rsidRPr="00E44383">
        <w:rPr>
          <w:rFonts w:ascii="仿宋_GB2312" w:hAnsi="黑体" w:cs="仿宋" w:hint="eastAsia"/>
          <w:szCs w:val="30"/>
        </w:rPr>
        <w:t>截至</w:t>
      </w:r>
      <w:r w:rsidRPr="00E44383">
        <w:rPr>
          <w:rFonts w:ascii="仿宋_GB2312" w:hAnsi="黑体" w:cs="仿宋" w:hint="eastAsia"/>
          <w:szCs w:val="30"/>
        </w:rPr>
        <w:t>2023</w:t>
      </w:r>
      <w:r w:rsidRPr="00E44383">
        <w:rPr>
          <w:rFonts w:ascii="仿宋_GB2312" w:hAnsi="黑体" w:cs="仿宋" w:hint="eastAsia"/>
          <w:szCs w:val="30"/>
        </w:rPr>
        <w:t>年</w:t>
      </w:r>
      <w:r w:rsidRPr="00E44383">
        <w:rPr>
          <w:rFonts w:ascii="仿宋_GB2312" w:hAnsi="黑体" w:cs="仿宋" w:hint="eastAsia"/>
          <w:szCs w:val="30"/>
        </w:rPr>
        <w:t>12</w:t>
      </w:r>
      <w:r w:rsidRPr="00E44383">
        <w:rPr>
          <w:rFonts w:ascii="仿宋_GB2312" w:hAnsi="黑体" w:cs="仿宋" w:hint="eastAsia"/>
          <w:szCs w:val="30"/>
        </w:rPr>
        <w:t>月</w:t>
      </w:r>
      <w:r w:rsidRPr="00E44383">
        <w:rPr>
          <w:rFonts w:ascii="仿宋_GB2312" w:hAnsi="黑体" w:cs="仿宋" w:hint="eastAsia"/>
          <w:szCs w:val="30"/>
        </w:rPr>
        <w:t>31</w:t>
      </w:r>
      <w:r w:rsidRPr="00E44383">
        <w:rPr>
          <w:rFonts w:ascii="仿宋_GB2312" w:hAnsi="黑体" w:cs="仿宋" w:hint="eastAsia"/>
          <w:szCs w:val="30"/>
        </w:rPr>
        <w:t>日已执行</w:t>
      </w:r>
      <w:r w:rsidRPr="00E44383">
        <w:rPr>
          <w:rFonts w:ascii="仿宋_GB2312" w:hAnsi="黑体" w:cs="仿宋" w:hint="eastAsia"/>
          <w:szCs w:val="30"/>
        </w:rPr>
        <w:t>200</w:t>
      </w:r>
      <w:r w:rsidRPr="00E44383">
        <w:rPr>
          <w:rFonts w:ascii="仿宋_GB2312" w:hAnsi="黑体" w:cs="仿宋" w:hint="eastAsia"/>
          <w:szCs w:val="30"/>
        </w:rPr>
        <w:t>万元，预算执行率</w:t>
      </w:r>
      <w:r w:rsidRPr="00E44383">
        <w:rPr>
          <w:rFonts w:ascii="仿宋_GB2312" w:hAnsi="黑体" w:cs="仿宋" w:hint="eastAsia"/>
          <w:szCs w:val="30"/>
        </w:rPr>
        <w:t>100</w:t>
      </w:r>
      <w:r w:rsidRPr="00E44383">
        <w:rPr>
          <w:rFonts w:ascii="仿宋_GB2312" w:hAnsi="黑体" w:cs="仿宋" w:hint="eastAsia"/>
          <w:szCs w:val="30"/>
        </w:rPr>
        <w:t>%</w:t>
      </w:r>
      <w:r w:rsidRPr="00E44383">
        <w:rPr>
          <w:rFonts w:ascii="仿宋_GB2312" w:hAnsi="黑体" w:cs="仿宋" w:hint="eastAsia"/>
          <w:szCs w:val="30"/>
        </w:rPr>
        <w:t>。</w:t>
      </w:r>
    </w:p>
    <w:p w:rsidR="007979DC" w:rsidRPr="00E44383" w:rsidRDefault="00C50340">
      <w:pPr>
        <w:spacing w:line="360" w:lineRule="auto"/>
        <w:rPr>
          <w:rFonts w:ascii="仿宋_GB2312" w:hAnsi="黑体" w:cs="仿宋"/>
          <w:szCs w:val="30"/>
        </w:rPr>
      </w:pPr>
      <w:bookmarkStart w:id="8" w:name="_Toc28090"/>
      <w:r w:rsidRPr="00E44383">
        <w:rPr>
          <w:rFonts w:ascii="仿宋_GB2312" w:hAnsi="黑体" w:cs="仿宋" w:hint="eastAsia"/>
          <w:szCs w:val="30"/>
        </w:rPr>
        <w:t>（二）</w:t>
      </w:r>
      <w:r w:rsidRPr="00E44383">
        <w:rPr>
          <w:rFonts w:ascii="仿宋_GB2312" w:hAnsi="黑体" w:cs="仿宋" w:hint="eastAsia"/>
          <w:szCs w:val="30"/>
        </w:rPr>
        <w:t>绩效指标偏差</w:t>
      </w:r>
      <w:bookmarkEnd w:id="8"/>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 xml:space="preserve">    </w:t>
      </w:r>
      <w:r w:rsidRPr="00E44383">
        <w:rPr>
          <w:rFonts w:ascii="仿宋_GB2312" w:hAnsi="黑体" w:cs="仿宋" w:hint="eastAsia"/>
          <w:szCs w:val="30"/>
        </w:rPr>
        <w:t>本项目绩效指标</w:t>
      </w:r>
      <w:r w:rsidRPr="00E44383">
        <w:rPr>
          <w:rFonts w:ascii="仿宋_GB2312" w:hAnsi="黑体" w:cs="仿宋" w:hint="eastAsia"/>
          <w:szCs w:val="30"/>
        </w:rPr>
        <w:t>无</w:t>
      </w:r>
      <w:r w:rsidRPr="00E44383">
        <w:rPr>
          <w:rFonts w:ascii="仿宋_GB2312" w:hAnsi="黑体" w:cs="仿宋" w:hint="eastAsia"/>
          <w:szCs w:val="30"/>
        </w:rPr>
        <w:t>偏差情况。</w:t>
      </w:r>
    </w:p>
    <w:p w:rsidR="007979DC" w:rsidRPr="00E44383" w:rsidRDefault="00C50340">
      <w:pPr>
        <w:keepNext/>
        <w:keepLines/>
        <w:spacing w:before="340" w:after="330" w:line="360" w:lineRule="auto"/>
        <w:outlineLvl w:val="0"/>
        <w:rPr>
          <w:rFonts w:ascii="仿宋_GB2312" w:hAnsi="黑体" w:cs="仿宋"/>
          <w:b/>
          <w:bCs/>
          <w:szCs w:val="30"/>
        </w:rPr>
      </w:pPr>
      <w:bookmarkStart w:id="9" w:name="_Toc17549"/>
      <w:bookmarkStart w:id="10" w:name="_Toc30012"/>
      <w:r w:rsidRPr="00E44383">
        <w:rPr>
          <w:rFonts w:ascii="仿宋_GB2312" w:hAnsi="黑体" w:cs="仿宋" w:hint="eastAsia"/>
          <w:b/>
          <w:bCs/>
          <w:szCs w:val="30"/>
        </w:rPr>
        <w:t>六、主要经验及做法、存在的问题及原因分析</w:t>
      </w:r>
      <w:bookmarkEnd w:id="9"/>
      <w:bookmarkEnd w:id="10"/>
    </w:p>
    <w:p w:rsidR="007979DC" w:rsidRPr="00E44383" w:rsidRDefault="00C50340">
      <w:pPr>
        <w:keepNext/>
        <w:keepLines/>
        <w:spacing w:before="260" w:after="260" w:line="360" w:lineRule="auto"/>
        <w:outlineLvl w:val="1"/>
        <w:rPr>
          <w:rFonts w:ascii="仿宋_GB2312" w:hAnsi="黑体" w:cs="仿宋"/>
          <w:szCs w:val="30"/>
        </w:rPr>
      </w:pPr>
      <w:bookmarkStart w:id="11" w:name="_Toc13398"/>
      <w:bookmarkStart w:id="12" w:name="_Toc68703843"/>
      <w:r w:rsidRPr="00E44383">
        <w:rPr>
          <w:rFonts w:ascii="仿宋_GB2312" w:hAnsi="黑体" w:cs="仿宋" w:hint="eastAsia"/>
          <w:szCs w:val="30"/>
        </w:rPr>
        <w:t>（一）主要经验及做法</w:t>
      </w:r>
      <w:bookmarkEnd w:id="11"/>
      <w:bookmarkEnd w:id="12"/>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w:t>
      </w:r>
      <w:r w:rsidRPr="00E44383">
        <w:rPr>
          <w:rFonts w:ascii="仿宋_GB2312" w:hAnsi="黑体" w:cs="仿宋" w:hint="eastAsia"/>
          <w:szCs w:val="30"/>
        </w:rPr>
        <w:t>1</w:t>
      </w:r>
      <w:r w:rsidRPr="00E44383">
        <w:rPr>
          <w:rFonts w:ascii="仿宋_GB2312" w:hAnsi="黑体" w:cs="仿宋" w:hint="eastAsia"/>
          <w:szCs w:val="30"/>
        </w:rPr>
        <w:t>）是领导高度重视。专项资金预算下拨后，主要领导和分管领导高度重视，落实责任分工，确保项目顺利进行。</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w:t>
      </w:r>
      <w:r w:rsidRPr="00E44383">
        <w:rPr>
          <w:rFonts w:ascii="仿宋_GB2312" w:hAnsi="黑体" w:cs="仿宋" w:hint="eastAsia"/>
          <w:szCs w:val="30"/>
        </w:rPr>
        <w:t>2</w:t>
      </w:r>
      <w:r w:rsidRPr="00E44383">
        <w:rPr>
          <w:rFonts w:ascii="仿宋_GB2312" w:hAnsi="黑体" w:cs="仿宋" w:hint="eastAsia"/>
          <w:szCs w:val="30"/>
        </w:rPr>
        <w:t>）是管理愈加规范。制定了专项资金管理工作制度，明确了资金付款流程，统一了资金申请手续，做到了层层审核、层层负责、层层把关，付款中全部要求请款单位提供正规发票，没用白条入账</w:t>
      </w:r>
      <w:r w:rsidRPr="00E44383">
        <w:rPr>
          <w:rFonts w:ascii="仿宋_GB2312" w:hAnsi="黑体" w:cs="仿宋" w:hint="eastAsia"/>
          <w:szCs w:val="30"/>
        </w:rPr>
        <w:lastRenderedPageBreak/>
        <w:t>现象。</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w:t>
      </w:r>
      <w:r w:rsidRPr="00E44383">
        <w:rPr>
          <w:rFonts w:ascii="仿宋_GB2312" w:hAnsi="黑体" w:cs="仿宋" w:hint="eastAsia"/>
          <w:szCs w:val="30"/>
        </w:rPr>
        <w:t>3</w:t>
      </w:r>
      <w:r w:rsidRPr="00E44383">
        <w:rPr>
          <w:rFonts w:ascii="仿宋_GB2312" w:hAnsi="黑体" w:cs="仿宋" w:hint="eastAsia"/>
          <w:szCs w:val="30"/>
        </w:rPr>
        <w:t>）加强培训，提高工程管理水平。为提高</w:t>
      </w:r>
      <w:r w:rsidRPr="00E44383">
        <w:rPr>
          <w:rFonts w:ascii="仿宋_GB2312" w:hAnsi="黑体" w:cs="仿宋" w:hint="eastAsia"/>
          <w:szCs w:val="30"/>
        </w:rPr>
        <w:t>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w:t>
      </w:r>
      <w:r w:rsidRPr="00E44383">
        <w:rPr>
          <w:rFonts w:ascii="仿宋_GB2312" w:hAnsi="黑体" w:cs="仿宋" w:hint="eastAsia"/>
          <w:szCs w:val="30"/>
        </w:rPr>
        <w:t>4</w:t>
      </w:r>
      <w:r w:rsidRPr="00E44383">
        <w:rPr>
          <w:rFonts w:ascii="仿宋_GB2312" w:hAnsi="黑体" w:cs="仿宋" w:hint="eastAsia"/>
          <w:szCs w:val="30"/>
        </w:rPr>
        <w:t>）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w:t>
      </w:r>
      <w:r w:rsidRPr="00E44383">
        <w:rPr>
          <w:rFonts w:ascii="仿宋_GB2312" w:hAnsi="黑体" w:cs="仿宋" w:hint="eastAsia"/>
          <w:szCs w:val="30"/>
        </w:rPr>
        <w:t>5</w:t>
      </w:r>
      <w:r w:rsidRPr="00E44383">
        <w:rPr>
          <w:rFonts w:ascii="仿宋_GB2312" w:hAnsi="黑体" w:cs="仿宋" w:hint="eastAsia"/>
          <w:szCs w:val="30"/>
        </w:rPr>
        <w:t>）乡村之美</w:t>
      </w:r>
      <w:r w:rsidRPr="00E44383">
        <w:rPr>
          <w:rFonts w:ascii="仿宋_GB2312" w:hAnsi="黑体" w:cs="仿宋" w:hint="eastAsia"/>
          <w:szCs w:val="30"/>
        </w:rPr>
        <w:t>，除了“生态美”、“</w:t>
      </w:r>
      <w:r w:rsidRPr="00E44383">
        <w:rPr>
          <w:rFonts w:ascii="仿宋_GB2312" w:hAnsi="黑体" w:cs="仿宋" w:hint="eastAsia"/>
          <w:szCs w:val="30"/>
        </w:rPr>
        <w:t xml:space="preserve"> </w:t>
      </w:r>
      <w:r w:rsidRPr="00E44383">
        <w:rPr>
          <w:rFonts w:ascii="仿宋_GB2312" w:hAnsi="黑体" w:cs="仿宋" w:hint="eastAsia"/>
          <w:szCs w:val="30"/>
        </w:rPr>
        <w:t>村容美”外，更应该注重“生活美”。周家塘村的村民齐心协力，提高保护环境意识，都积极参与到乡村环境建设中去，感受和享受乡村之美。项目建设通过加强周家塘村基础设施建设，提升农村人居环境，提升群众的获得感和幸福度，引导村民科学、健康、文明、低碳生活方式和行为习惯，全面展示乡村独特魅力，对维护农村社会和谐稳定，不断推进精神文明建设健康有序发展奠定了扎实的基础。</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（二）后续工作计划</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我们将进一步加强资金管理、项目管理，用制度、用规范来有效提高项目进度，专人负责资金、专人负责项目现场管理，确保该</w:t>
      </w:r>
      <w:r w:rsidRPr="00E44383">
        <w:rPr>
          <w:rFonts w:ascii="仿宋_GB2312" w:hAnsi="黑体" w:cs="仿宋" w:hint="eastAsia"/>
          <w:szCs w:val="30"/>
        </w:rPr>
        <w:lastRenderedPageBreak/>
        <w:t>项</w:t>
      </w:r>
      <w:r w:rsidRPr="00E44383">
        <w:rPr>
          <w:rFonts w:ascii="仿宋_GB2312" w:hAnsi="黑体" w:cs="仿宋" w:hint="eastAsia"/>
          <w:szCs w:val="30"/>
        </w:rPr>
        <w:t>目在既定时间内完成所有工程量，达到预期效果。</w:t>
      </w:r>
    </w:p>
    <w:p w:rsidR="007979DC" w:rsidRPr="00E44383" w:rsidRDefault="007979DC">
      <w:pPr>
        <w:spacing w:after="120" w:line="360" w:lineRule="auto"/>
        <w:ind w:leftChars="200" w:left="600" w:firstLineChars="200" w:firstLine="600"/>
        <w:rPr>
          <w:rFonts w:ascii="仿宋_GB2312" w:hAnsi="黑体" w:cs="仿宋"/>
          <w:szCs w:val="30"/>
        </w:rPr>
      </w:pPr>
    </w:p>
    <w:p w:rsidR="007979DC" w:rsidRPr="00E44383" w:rsidRDefault="00C50340">
      <w:pPr>
        <w:keepNext/>
        <w:keepLines/>
        <w:numPr>
          <w:ilvl w:val="0"/>
          <w:numId w:val="2"/>
        </w:numPr>
        <w:spacing w:before="260" w:after="260" w:line="360" w:lineRule="auto"/>
        <w:outlineLvl w:val="1"/>
        <w:rPr>
          <w:rFonts w:ascii="仿宋_GB2312" w:hAnsi="黑体" w:cs="仿宋"/>
          <w:szCs w:val="30"/>
        </w:rPr>
      </w:pPr>
      <w:bookmarkStart w:id="13" w:name="_Toc68703844"/>
      <w:bookmarkStart w:id="14" w:name="_Toc16865"/>
      <w:r w:rsidRPr="00E44383">
        <w:rPr>
          <w:rFonts w:ascii="仿宋_GB2312" w:hAnsi="黑体" w:cs="仿宋" w:hint="eastAsia"/>
          <w:szCs w:val="30"/>
        </w:rPr>
        <w:t>存在的问题及原因分析</w:t>
      </w:r>
      <w:bookmarkEnd w:id="13"/>
      <w:bookmarkEnd w:id="14"/>
    </w:p>
    <w:p w:rsidR="007979DC" w:rsidRPr="00E44383" w:rsidRDefault="00C50340">
      <w:pPr>
        <w:keepNext/>
        <w:keepLines/>
        <w:spacing w:before="260" w:after="260" w:line="360" w:lineRule="auto"/>
        <w:ind w:firstLineChars="200" w:firstLine="600"/>
        <w:outlineLvl w:val="1"/>
        <w:rPr>
          <w:rFonts w:ascii="仿宋_GB2312" w:hAnsi="黑体" w:cs="仿宋"/>
          <w:szCs w:val="30"/>
        </w:rPr>
      </w:pPr>
      <w:r w:rsidRPr="00E44383">
        <w:rPr>
          <w:rFonts w:ascii="仿宋_GB2312" w:hAnsi="黑体" w:cs="仿宋" w:hint="eastAsia"/>
          <w:szCs w:val="30"/>
        </w:rPr>
        <w:t>1.</w:t>
      </w:r>
      <w:r w:rsidRPr="00E44383">
        <w:rPr>
          <w:rFonts w:ascii="仿宋_GB2312" w:hAnsi="黑体" w:cs="仿宋" w:hint="eastAsia"/>
          <w:szCs w:val="30"/>
        </w:rPr>
        <w:t>存在的问题：</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2.</w:t>
      </w:r>
      <w:r w:rsidRPr="00E44383">
        <w:rPr>
          <w:rFonts w:ascii="仿宋_GB2312" w:hAnsi="黑体" w:cs="仿宋" w:hint="eastAsia"/>
          <w:szCs w:val="30"/>
        </w:rPr>
        <w:t>改进措施：</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w:t>
      </w:r>
      <w:r w:rsidRPr="00E44383">
        <w:rPr>
          <w:rFonts w:ascii="仿宋_GB2312" w:hAnsi="黑体" w:cs="仿宋" w:hint="eastAsia"/>
          <w:szCs w:val="30"/>
        </w:rPr>
        <w:t>1</w:t>
      </w:r>
      <w:r w:rsidRPr="00E44383">
        <w:rPr>
          <w:rFonts w:ascii="仿宋_GB2312" w:hAnsi="黑体" w:cs="仿宋" w:hint="eastAsia"/>
          <w:szCs w:val="30"/>
        </w:rPr>
        <w:t>）科学编制预算，提高预算与目标匹配度</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科学的预算编制应该保证预算和目标在质和量上相匹配，即一方面预算应该根据目标来编制，保证每一个目标的实现均有相应的预算安排，另一方面应在合理测算工作量的基础上保证预算编制的准确性。</w:t>
      </w:r>
      <w:r w:rsidRPr="00E44383">
        <w:rPr>
          <w:rFonts w:ascii="仿宋_GB2312" w:hAnsi="黑体" w:cs="仿宋" w:hint="eastAsia"/>
          <w:szCs w:val="30"/>
        </w:rPr>
        <w:t xml:space="preserve"> </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对此，预算单位会同财政部门共同梳理项目绩效目标，合理测算项目工作量，科学编制预算。</w:t>
      </w:r>
    </w:p>
    <w:p w:rsidR="007979DC" w:rsidRPr="00E44383" w:rsidRDefault="00C50340">
      <w:pPr>
        <w:keepNext/>
        <w:keepLines/>
        <w:numPr>
          <w:ilvl w:val="0"/>
          <w:numId w:val="3"/>
        </w:numPr>
        <w:spacing w:before="340" w:after="330" w:line="360" w:lineRule="auto"/>
        <w:outlineLvl w:val="0"/>
        <w:rPr>
          <w:rFonts w:ascii="仿宋_GB2312" w:hAnsi="黑体" w:cs="仿宋"/>
          <w:b/>
          <w:bCs/>
          <w:szCs w:val="30"/>
        </w:rPr>
      </w:pPr>
      <w:bookmarkStart w:id="15" w:name="_Toc68703845"/>
      <w:bookmarkStart w:id="16" w:name="_Toc26593"/>
      <w:bookmarkStart w:id="17" w:name="_Toc5497"/>
      <w:r w:rsidRPr="00E44383">
        <w:rPr>
          <w:rFonts w:ascii="仿宋_GB2312" w:hAnsi="黑体" w:cs="仿宋" w:hint="eastAsia"/>
          <w:b/>
          <w:bCs/>
          <w:szCs w:val="30"/>
        </w:rPr>
        <w:lastRenderedPageBreak/>
        <w:t>有关建议</w:t>
      </w:r>
      <w:bookmarkEnd w:id="15"/>
      <w:bookmarkEnd w:id="16"/>
      <w:bookmarkEnd w:id="17"/>
    </w:p>
    <w:p w:rsidR="007979DC" w:rsidRPr="00E44383" w:rsidRDefault="00C50340">
      <w:pPr>
        <w:keepNext/>
        <w:keepLines/>
        <w:spacing w:before="340" w:after="330" w:line="360" w:lineRule="auto"/>
        <w:ind w:firstLineChars="200" w:firstLine="600"/>
        <w:outlineLvl w:val="0"/>
        <w:rPr>
          <w:rFonts w:ascii="仿宋_GB2312" w:hAnsi="黑体" w:cs="仿宋"/>
          <w:szCs w:val="30"/>
        </w:rPr>
      </w:pPr>
      <w:r w:rsidRPr="00E44383">
        <w:rPr>
          <w:rFonts w:ascii="仿宋_GB2312" w:hAnsi="黑体" w:cs="仿宋" w:hint="eastAsia"/>
          <w:szCs w:val="30"/>
        </w:rPr>
        <w:t>1.</w:t>
      </w:r>
      <w:r w:rsidRPr="00E44383">
        <w:rPr>
          <w:rFonts w:ascii="仿宋_GB2312" w:hAnsi="黑体" w:cs="仿宋" w:hint="eastAsia"/>
          <w:szCs w:val="30"/>
        </w:rPr>
        <w:t>开展进度的跟踪，确保项目绩效目标的完成。规范程序，严格把关。进一步完善项目申报、审核、公示、审批等程序，严格审核切实做好项目信息公开，公开内容要及时、完整、真实，确保项目公平、公开、公正。</w:t>
      </w:r>
    </w:p>
    <w:p w:rsidR="007979DC" w:rsidRPr="00E44383" w:rsidRDefault="00C50340">
      <w:pPr>
        <w:spacing w:line="360" w:lineRule="auto"/>
        <w:ind w:firstLineChars="200" w:firstLine="600"/>
        <w:rPr>
          <w:rFonts w:ascii="仿宋_GB2312" w:hAnsi="黑体" w:cs="仿宋"/>
          <w:szCs w:val="30"/>
        </w:rPr>
      </w:pPr>
      <w:r w:rsidRPr="00E44383">
        <w:rPr>
          <w:rFonts w:ascii="仿宋_GB2312" w:hAnsi="黑体" w:cs="仿宋" w:hint="eastAsia"/>
          <w:szCs w:val="30"/>
        </w:rPr>
        <w:t>2.</w:t>
      </w:r>
      <w:r w:rsidRPr="00E44383">
        <w:rPr>
          <w:rFonts w:ascii="仿宋_GB2312" w:hAnsi="黑体" w:cs="仿宋" w:hint="eastAsia"/>
          <w:szCs w:val="30"/>
        </w:rPr>
        <w:t>健全制度，加强督促。针对项目实施中存在的问题，进一步完善相关制度，加强督促检查，确保质量安全和建设进度；同时及时完善资料，妥善保管档案。</w:t>
      </w:r>
    </w:p>
    <w:p w:rsidR="007979DC" w:rsidRPr="00E44383" w:rsidRDefault="00C50340">
      <w:pPr>
        <w:keepNext/>
        <w:keepLines/>
        <w:spacing w:before="340" w:after="330" w:line="360" w:lineRule="auto"/>
        <w:outlineLvl w:val="0"/>
        <w:rPr>
          <w:rFonts w:ascii="仿宋_GB2312" w:hAnsi="黑体" w:cs="仿宋"/>
          <w:b/>
          <w:bCs/>
          <w:szCs w:val="30"/>
        </w:rPr>
      </w:pPr>
      <w:bookmarkStart w:id="18" w:name="_Toc68703846"/>
      <w:bookmarkStart w:id="19" w:name="_Toc11577"/>
      <w:bookmarkStart w:id="20" w:name="_Toc12628"/>
      <w:r w:rsidRPr="00E44383">
        <w:rPr>
          <w:rFonts w:ascii="仿宋_GB2312" w:hAnsi="黑体" w:cs="仿宋" w:hint="eastAsia"/>
          <w:b/>
          <w:bCs/>
          <w:szCs w:val="30"/>
        </w:rPr>
        <w:t>八、其他需要说明的问题</w:t>
      </w:r>
      <w:bookmarkEnd w:id="18"/>
      <w:bookmarkEnd w:id="19"/>
      <w:bookmarkEnd w:id="20"/>
    </w:p>
    <w:p w:rsidR="007979DC" w:rsidRPr="00E44383" w:rsidRDefault="00C50340">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cs="仿宋"/>
          <w:szCs w:val="30"/>
        </w:rPr>
      </w:pPr>
      <w:r w:rsidRPr="00E44383">
        <w:rPr>
          <w:rFonts w:ascii="仿宋_GB2312" w:hAnsi="黑体" w:cs="仿宋" w:hint="eastAsia"/>
          <w:szCs w:val="30"/>
        </w:rPr>
        <w:t xml:space="preserve">    (</w:t>
      </w:r>
      <w:r w:rsidRPr="00E44383">
        <w:rPr>
          <w:rFonts w:ascii="仿宋_GB2312" w:hAnsi="黑体" w:cs="仿宋" w:hint="eastAsia"/>
          <w:szCs w:val="30"/>
        </w:rPr>
        <w:t>一</w:t>
      </w:r>
      <w:r w:rsidRPr="00E44383">
        <w:rPr>
          <w:rFonts w:ascii="仿宋_GB2312" w:hAnsi="黑体" w:cs="仿宋" w:hint="eastAsia"/>
          <w:szCs w:val="30"/>
        </w:rPr>
        <w:t>)</w:t>
      </w:r>
      <w:r w:rsidRPr="00E44383">
        <w:rPr>
          <w:rFonts w:ascii="仿宋_GB2312" w:hAnsi="黑体" w:cs="仿宋" w:hint="eastAsia"/>
          <w:szCs w:val="30"/>
        </w:rPr>
        <w:t>本项目部分间接产生的效果无法准确在短期内衡量，因此很难认定项目产生的全部效果，通过指标来反应绩效，指标的科学性和全面性需要不断的完善和研究。</w:t>
      </w:r>
    </w:p>
    <w:p w:rsidR="007979DC" w:rsidRPr="00E44383" w:rsidRDefault="00C50340">
      <w:pPr>
        <w:pBdr>
          <w:top w:val="none" w:sz="0" w:space="3" w:color="000000"/>
          <w:left w:val="none" w:sz="0" w:space="0" w:color="000000"/>
          <w:bottom w:val="none" w:sz="0" w:space="26" w:color="000000"/>
          <w:right w:val="none" w:sz="0" w:space="1" w:color="000000"/>
        </w:pBdr>
        <w:autoSpaceDN w:val="0"/>
        <w:adjustRightInd w:val="0"/>
        <w:snapToGrid w:val="0"/>
        <w:spacing w:line="360" w:lineRule="auto"/>
        <w:ind w:firstLineChars="200" w:firstLine="600"/>
        <w:jc w:val="left"/>
        <w:textAlignment w:val="top"/>
        <w:rPr>
          <w:rFonts w:ascii="仿宋_GB2312" w:hAnsi="黑体" w:cs="仿宋"/>
          <w:szCs w:val="30"/>
        </w:rPr>
      </w:pPr>
      <w:r w:rsidRPr="00E44383">
        <w:rPr>
          <w:rFonts w:ascii="仿宋_GB2312" w:hAnsi="黑体" w:cs="仿宋" w:hint="eastAsia"/>
          <w:szCs w:val="30"/>
        </w:rPr>
        <w:t>（二）我单位对上述项目支出绩效评价报告内反应内容的真实性、完整性负责，接受上级部门及社会公众监督。</w:t>
      </w:r>
    </w:p>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sectPr w:rsidR="007979DC" w:rsidRPr="00E44383">
          <w:footerReference w:type="default" r:id="rId7"/>
          <w:pgSz w:w="11906" w:h="16838"/>
          <w:pgMar w:top="1928" w:right="1531" w:bottom="1701" w:left="1531" w:header="737" w:footer="851" w:gutter="0"/>
          <w:cols w:space="720"/>
          <w:docGrid w:type="lines" w:linePitch="408"/>
        </w:sectPr>
      </w:pPr>
    </w:p>
    <w:p w:rsidR="007979DC" w:rsidRPr="00E44383" w:rsidRDefault="00C50340">
      <w:pPr>
        <w:jc w:val="center"/>
        <w:rPr>
          <w:b/>
          <w:bCs/>
        </w:rPr>
      </w:pPr>
      <w:r w:rsidRPr="00E44383">
        <w:rPr>
          <w:rFonts w:hint="eastAsia"/>
          <w:b/>
          <w:bCs/>
        </w:rPr>
        <w:lastRenderedPageBreak/>
        <w:t>项目支出绩效评价指标体系框架（参考）</w:t>
      </w:r>
    </w:p>
    <w:p w:rsidR="007979DC" w:rsidRPr="00E44383" w:rsidRDefault="007979DC">
      <w:pPr>
        <w:rPr>
          <w:b/>
          <w:bCs/>
        </w:rPr>
      </w:pPr>
    </w:p>
    <w:tbl>
      <w:tblPr>
        <w:tblW w:w="1572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61"/>
        <w:gridCol w:w="1199"/>
        <w:gridCol w:w="1191"/>
        <w:gridCol w:w="4819"/>
        <w:gridCol w:w="5670"/>
        <w:gridCol w:w="992"/>
        <w:gridCol w:w="993"/>
      </w:tblGrid>
      <w:tr w:rsidR="00E44383" w:rsidRPr="00E44383">
        <w:trPr>
          <w:trHeight w:val="692"/>
          <w:tblHeader/>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b/>
                <w:bCs/>
                <w:sz w:val="24"/>
              </w:rPr>
            </w:pPr>
            <w:r w:rsidRPr="00E44383">
              <w:rPr>
                <w:rFonts w:hint="eastAsia"/>
                <w:b/>
                <w:bCs/>
                <w:sz w:val="24"/>
              </w:rPr>
              <w:t>一级指标</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b/>
                <w:bCs/>
                <w:sz w:val="24"/>
              </w:rPr>
            </w:pPr>
            <w:r w:rsidRPr="00E44383">
              <w:rPr>
                <w:rFonts w:hint="eastAsia"/>
                <w:b/>
                <w:bCs/>
                <w:sz w:val="24"/>
              </w:rPr>
              <w:t>二级指标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b/>
                <w:bCs/>
                <w:sz w:val="24"/>
              </w:rPr>
            </w:pPr>
            <w:r w:rsidRPr="00E44383">
              <w:rPr>
                <w:rFonts w:hint="eastAsia"/>
                <w:b/>
                <w:bCs/>
                <w:sz w:val="24"/>
              </w:rPr>
              <w:t>三级指标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jc w:val="center"/>
              <w:rPr>
                <w:b/>
                <w:bCs/>
                <w:sz w:val="24"/>
              </w:rPr>
            </w:pPr>
            <w:r w:rsidRPr="00E44383">
              <w:rPr>
                <w:rFonts w:hint="eastAsia"/>
                <w:b/>
                <w:bCs/>
                <w:sz w:val="24"/>
              </w:rPr>
              <w:t>指标解释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jc w:val="center"/>
              <w:rPr>
                <w:b/>
                <w:bCs/>
                <w:sz w:val="24"/>
              </w:rPr>
            </w:pPr>
            <w:r w:rsidRPr="00E44383">
              <w:rPr>
                <w:rFonts w:hint="eastAsia"/>
                <w:b/>
                <w:bCs/>
                <w:sz w:val="24"/>
              </w:rPr>
              <w:t>指标说明</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b/>
                <w:bCs/>
                <w:sz w:val="24"/>
              </w:rPr>
            </w:pPr>
            <w:r w:rsidRPr="00E44383">
              <w:rPr>
                <w:rFonts w:hint="eastAsia"/>
                <w:b/>
                <w:bCs/>
                <w:sz w:val="24"/>
              </w:rPr>
              <w:t>分值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b/>
                <w:bCs/>
                <w:sz w:val="24"/>
              </w:rPr>
            </w:pPr>
            <w:r w:rsidRPr="00E44383">
              <w:rPr>
                <w:rFonts w:hint="eastAsia"/>
                <w:b/>
                <w:bCs/>
                <w:sz w:val="24"/>
              </w:rPr>
              <w:t>得分</w:t>
            </w:r>
          </w:p>
        </w:tc>
      </w:tr>
      <w:tr w:rsidR="00E44383" w:rsidRPr="00E44383">
        <w:trPr>
          <w:trHeight w:val="23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决策　</w:t>
            </w:r>
          </w:p>
          <w:p w:rsidR="007979DC" w:rsidRPr="00E44383" w:rsidRDefault="00C50340">
            <w:pPr>
              <w:rPr>
                <w:sz w:val="24"/>
              </w:rPr>
            </w:pPr>
            <w:r w:rsidRPr="00E44383">
              <w:rPr>
                <w:rFonts w:hint="eastAsia"/>
                <w:sz w:val="24"/>
              </w:rPr>
              <w:t xml:space="preserve">　</w:t>
            </w:r>
          </w:p>
          <w:p w:rsidR="007979DC" w:rsidRPr="00E44383" w:rsidRDefault="00C50340">
            <w:pPr>
              <w:rPr>
                <w:sz w:val="24"/>
              </w:rPr>
            </w:pPr>
            <w:r w:rsidRPr="00E44383">
              <w:rPr>
                <w:rFonts w:hint="eastAsia"/>
                <w:sz w:val="24"/>
              </w:rPr>
              <w:t xml:space="preserve">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项目立项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立项依据</w:t>
            </w:r>
          </w:p>
          <w:p w:rsidR="007979DC" w:rsidRPr="00E44383" w:rsidRDefault="00C50340">
            <w:pPr>
              <w:rPr>
                <w:sz w:val="24"/>
              </w:rPr>
            </w:pPr>
            <w:r w:rsidRPr="00E44383">
              <w:rPr>
                <w:rFonts w:hint="eastAsia"/>
                <w:sz w:val="24"/>
              </w:rPr>
              <w:t>充分性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jc w:val="center"/>
              <w:rPr>
                <w:sz w:val="24"/>
              </w:rPr>
            </w:pPr>
            <w:r w:rsidRPr="00E44383">
              <w:rPr>
                <w:rFonts w:hint="eastAsia"/>
                <w:sz w:val="24"/>
              </w:rPr>
              <w:t>项目立项是否符合法律法规、相关政策、发展规划以及部门职责，用以反映和考核项目立项依据情况。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①项目立项是否符合国家法律法规、国民经济发展规划和相关政策；</w:t>
            </w:r>
            <w:r w:rsidRPr="00E44383">
              <w:rPr>
                <w:rFonts w:hint="eastAsia"/>
                <w:sz w:val="24"/>
              </w:rPr>
              <w:br/>
            </w:r>
            <w:r w:rsidRPr="00E44383">
              <w:rPr>
                <w:rFonts w:hint="eastAsia"/>
                <w:sz w:val="24"/>
              </w:rPr>
              <w:t>②项目立项是否符合行业发展规划和政策要求；</w:t>
            </w:r>
            <w:r w:rsidRPr="00E44383">
              <w:rPr>
                <w:rFonts w:hint="eastAsia"/>
                <w:sz w:val="24"/>
              </w:rPr>
              <w:br/>
            </w:r>
            <w:r w:rsidRPr="00E44383">
              <w:rPr>
                <w:rFonts w:hint="eastAsia"/>
                <w:sz w:val="24"/>
              </w:rPr>
              <w:t>③项目立项是否与部门职责范围相符，属于部门履职所需；</w:t>
            </w:r>
            <w:r w:rsidRPr="00E44383">
              <w:rPr>
                <w:rFonts w:hint="eastAsia"/>
                <w:sz w:val="24"/>
              </w:rPr>
              <w:br/>
            </w:r>
            <w:r w:rsidRPr="00E44383">
              <w:rPr>
                <w:rFonts w:hint="eastAsia"/>
                <w:sz w:val="24"/>
              </w:rPr>
              <w:t>④项目是否属于公共财政支持范围，是否符合中央、地方事权支出责任划分原则；</w:t>
            </w:r>
            <w:r w:rsidRPr="00E44383">
              <w:rPr>
                <w:rFonts w:hint="eastAsia"/>
                <w:sz w:val="24"/>
              </w:rPr>
              <w:br/>
            </w:r>
            <w:r w:rsidRPr="00E44383">
              <w:rPr>
                <w:rFonts w:hint="eastAsia"/>
                <w:sz w:val="24"/>
              </w:rPr>
              <w:t>⑤项目是否与相关部门同类项目或部门内部相关项目重复。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r>
      <w:tr w:rsidR="00E44383" w:rsidRPr="00E44383">
        <w:trPr>
          <w:trHeight w:val="1640"/>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立项程序</w:t>
            </w:r>
          </w:p>
          <w:p w:rsidR="007979DC" w:rsidRPr="00E44383" w:rsidRDefault="00C50340">
            <w:pPr>
              <w:rPr>
                <w:sz w:val="24"/>
              </w:rPr>
            </w:pPr>
            <w:r w:rsidRPr="00E44383">
              <w:rPr>
                <w:rFonts w:hint="eastAsia"/>
                <w:sz w:val="24"/>
              </w:rPr>
              <w:t>规范性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项目申请、设立过程是否符合相关要求，用以反映和考核项目立项的规范情况。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①项目是否按照规定的程序申请设立；</w:t>
            </w:r>
            <w:r w:rsidRPr="00E44383">
              <w:rPr>
                <w:rFonts w:hint="eastAsia"/>
                <w:sz w:val="24"/>
              </w:rPr>
              <w:br/>
            </w:r>
            <w:r w:rsidRPr="00E44383">
              <w:rPr>
                <w:rFonts w:hint="eastAsia"/>
                <w:sz w:val="24"/>
              </w:rPr>
              <w:t>②审批文件、材料是否符合相关要求；</w:t>
            </w:r>
            <w:r w:rsidRPr="00E44383">
              <w:rPr>
                <w:rFonts w:hint="eastAsia"/>
                <w:sz w:val="24"/>
              </w:rPr>
              <w:br/>
            </w:r>
            <w:r w:rsidRPr="00E44383">
              <w:rPr>
                <w:rFonts w:hint="eastAsia"/>
                <w:sz w:val="24"/>
              </w:rPr>
              <w:t>③事前是否已经过必要的可行性研究、专家论证、风险评估、绩效评估、集体决策。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r>
      <w:tr w:rsidR="00E44383" w:rsidRPr="00E44383">
        <w:trPr>
          <w:trHeight w:val="1919"/>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绩效目标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绩效目标</w:t>
            </w:r>
          </w:p>
          <w:p w:rsidR="007979DC" w:rsidRPr="00E44383" w:rsidRDefault="00C50340">
            <w:pPr>
              <w:rPr>
                <w:sz w:val="24"/>
              </w:rPr>
            </w:pPr>
            <w:r w:rsidRPr="00E44383">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项目所设定的绩效目标是否依据充分，是否符合客观实际，用以反映和考核项目绩效目标与项目实施的相符情况。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（如未设定预算绩效目标，也可考核其他工作任务目标）</w:t>
            </w:r>
            <w:r w:rsidRPr="00E44383">
              <w:rPr>
                <w:rFonts w:hint="eastAsia"/>
                <w:sz w:val="24"/>
              </w:rPr>
              <w:br/>
            </w:r>
            <w:r w:rsidRPr="00E44383">
              <w:rPr>
                <w:rFonts w:hint="eastAsia"/>
                <w:sz w:val="24"/>
              </w:rPr>
              <w:t>①项目是否有绩效目标；</w:t>
            </w:r>
            <w:r w:rsidRPr="00E44383">
              <w:rPr>
                <w:rFonts w:hint="eastAsia"/>
                <w:sz w:val="24"/>
              </w:rPr>
              <w:br/>
            </w:r>
            <w:r w:rsidRPr="00E44383">
              <w:rPr>
                <w:rFonts w:hint="eastAsia"/>
                <w:sz w:val="24"/>
              </w:rPr>
              <w:t>②项目绩效目标与实际工作内容是否具有相关性；</w:t>
            </w:r>
            <w:r w:rsidRPr="00E44383">
              <w:rPr>
                <w:rFonts w:hint="eastAsia"/>
                <w:sz w:val="24"/>
              </w:rPr>
              <w:br/>
            </w:r>
            <w:r w:rsidRPr="00E44383">
              <w:rPr>
                <w:rFonts w:hint="eastAsia"/>
                <w:sz w:val="24"/>
              </w:rPr>
              <w:t>③项目预期产出效益和效果是否符合正常的业绩水平；</w:t>
            </w:r>
          </w:p>
          <w:p w:rsidR="007979DC" w:rsidRPr="00E44383" w:rsidRDefault="00C50340">
            <w:pPr>
              <w:rPr>
                <w:sz w:val="24"/>
              </w:rPr>
            </w:pPr>
            <w:r w:rsidRPr="00E44383">
              <w:rPr>
                <w:rFonts w:hint="eastAsia"/>
                <w:sz w:val="24"/>
              </w:rPr>
              <w:t>④是否与预算确定的项目投资额或资金量相匹配。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r>
      <w:tr w:rsidR="00E44383" w:rsidRPr="00E44383">
        <w:trPr>
          <w:trHeight w:val="1464"/>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决策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绩效目标</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绩效指标</w:t>
            </w:r>
          </w:p>
          <w:p w:rsidR="007979DC" w:rsidRPr="00E44383" w:rsidRDefault="00C50340">
            <w:pPr>
              <w:rPr>
                <w:sz w:val="24"/>
              </w:rPr>
            </w:pPr>
            <w:r w:rsidRPr="00E44383">
              <w:rPr>
                <w:rFonts w:hint="eastAsia"/>
                <w:sz w:val="24"/>
              </w:rPr>
              <w:t>明确性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依据绩效目标设定的绩效指标是否清晰、细化、可衡量等，用以反映和考核项目绩效目标的明细化情况。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①是否将项目绩效目标细化分解为具体的绩效指标；</w:t>
            </w:r>
            <w:r w:rsidRPr="00E44383">
              <w:rPr>
                <w:rFonts w:hint="eastAsia"/>
                <w:sz w:val="24"/>
              </w:rPr>
              <w:br/>
            </w:r>
            <w:r w:rsidRPr="00E44383">
              <w:rPr>
                <w:rFonts w:hint="eastAsia"/>
                <w:sz w:val="24"/>
              </w:rPr>
              <w:t>②是否通过清晰、可衡量的指标值予以体现；</w:t>
            </w:r>
            <w:r w:rsidRPr="00E44383">
              <w:rPr>
                <w:rFonts w:hint="eastAsia"/>
                <w:sz w:val="24"/>
              </w:rPr>
              <w:br/>
            </w:r>
            <w:r w:rsidRPr="00E44383">
              <w:rPr>
                <w:rFonts w:hint="eastAsia"/>
                <w:sz w:val="24"/>
              </w:rPr>
              <w:t>③是否与项目目标任务数或计划数相对应。</w:t>
            </w:r>
            <w:r w:rsidRPr="00E44383">
              <w:rPr>
                <w:rFonts w:hint="eastAsia"/>
                <w:sz w:val="24"/>
              </w:rPr>
              <w:br/>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r>
      <w:tr w:rsidR="00E44383" w:rsidRPr="00E44383">
        <w:trPr>
          <w:trHeight w:val="1942"/>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资金投入</w:t>
            </w:r>
          </w:p>
          <w:p w:rsidR="007979DC" w:rsidRPr="00E44383" w:rsidRDefault="00C50340">
            <w:pPr>
              <w:rPr>
                <w:sz w:val="24"/>
              </w:rPr>
            </w:pPr>
            <w:r w:rsidRPr="00E44383">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预算编制</w:t>
            </w:r>
          </w:p>
          <w:p w:rsidR="007979DC" w:rsidRPr="00E44383" w:rsidRDefault="00C50340">
            <w:pPr>
              <w:rPr>
                <w:sz w:val="24"/>
              </w:rPr>
            </w:pPr>
            <w:r w:rsidRPr="00E44383">
              <w:rPr>
                <w:rFonts w:hint="eastAsia"/>
                <w:sz w:val="24"/>
              </w:rPr>
              <w:t>科学性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项目预算编制是否经过科学论证、有明确标准，资金额度与年度目标是否相适应，用以反映和考核项目预算编制的科学性、合理性情况。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①预算编制是否经过科学论证；</w:t>
            </w:r>
            <w:r w:rsidRPr="00E44383">
              <w:rPr>
                <w:rFonts w:hint="eastAsia"/>
                <w:sz w:val="24"/>
              </w:rPr>
              <w:br/>
            </w:r>
            <w:r w:rsidRPr="00E44383">
              <w:rPr>
                <w:rFonts w:hint="eastAsia"/>
                <w:sz w:val="24"/>
              </w:rPr>
              <w:t>②预算内容与项目内容是否匹配；</w:t>
            </w:r>
            <w:r w:rsidRPr="00E44383">
              <w:rPr>
                <w:rFonts w:hint="eastAsia"/>
                <w:sz w:val="24"/>
              </w:rPr>
              <w:br/>
            </w:r>
            <w:r w:rsidRPr="00E44383">
              <w:rPr>
                <w:rFonts w:hint="eastAsia"/>
                <w:sz w:val="24"/>
              </w:rPr>
              <w:t>③预算额度测算依据是否充分，是否按照标准编制；</w:t>
            </w:r>
            <w:r w:rsidRPr="00E44383">
              <w:rPr>
                <w:rFonts w:hint="eastAsia"/>
                <w:sz w:val="24"/>
              </w:rPr>
              <w:br/>
            </w:r>
            <w:r w:rsidRPr="00E44383">
              <w:rPr>
                <w:rFonts w:hint="eastAsia"/>
                <w:sz w:val="24"/>
              </w:rPr>
              <w:t>④预算确定的项目投资额或资金量是否与工作任务相匹配。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2</w:t>
            </w:r>
          </w:p>
        </w:tc>
      </w:tr>
      <w:tr w:rsidR="00E44383" w:rsidRPr="00E44383">
        <w:trPr>
          <w:trHeight w:val="170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资金分配</w:t>
            </w:r>
          </w:p>
          <w:p w:rsidR="007979DC" w:rsidRPr="00E44383" w:rsidRDefault="00C50340">
            <w:pPr>
              <w:rPr>
                <w:sz w:val="24"/>
              </w:rPr>
            </w:pPr>
            <w:r w:rsidRPr="00E44383">
              <w:rPr>
                <w:rFonts w:hint="eastAsia"/>
                <w:sz w:val="24"/>
              </w:rPr>
              <w:t>合理性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项目预算资金分配是否有测算依据，与补助单位或地方实际是否相适应，用以反映和考核项目预算资金分配的科学性、合理性情况。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①预算资金分配依据是否充分；</w:t>
            </w:r>
            <w:r w:rsidRPr="00E44383">
              <w:rPr>
                <w:rFonts w:hint="eastAsia"/>
                <w:sz w:val="24"/>
              </w:rPr>
              <w:br/>
            </w:r>
            <w:r w:rsidRPr="00E44383">
              <w:rPr>
                <w:rFonts w:hint="eastAsia"/>
                <w:sz w:val="24"/>
              </w:rPr>
              <w:t>②资金分配额度是否合理，与项目单位或地方实际是否相适应。</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4</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4</w:t>
            </w:r>
          </w:p>
        </w:tc>
      </w:tr>
      <w:tr w:rsidR="00E44383" w:rsidRPr="00E44383">
        <w:trPr>
          <w:trHeight w:val="1415"/>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过程</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资金到位率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实际到位资金与预算资金的比率，用以反映和考核资金落实情况对项目实施的总体保障程度。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资金到位率</w:t>
            </w:r>
            <w:r w:rsidRPr="00E44383">
              <w:rPr>
                <w:rFonts w:hint="eastAsia"/>
                <w:sz w:val="24"/>
              </w:rPr>
              <w:t>=</w:t>
            </w:r>
            <w:r w:rsidRPr="00E44383">
              <w:rPr>
                <w:rFonts w:hint="eastAsia"/>
                <w:sz w:val="24"/>
              </w:rPr>
              <w:t>（实际到位资金</w:t>
            </w:r>
            <w:r w:rsidRPr="00E44383">
              <w:rPr>
                <w:rFonts w:hint="eastAsia"/>
                <w:sz w:val="24"/>
              </w:rPr>
              <w:t>/</w:t>
            </w:r>
            <w:r w:rsidRPr="00E44383">
              <w:rPr>
                <w:rFonts w:hint="eastAsia"/>
                <w:sz w:val="24"/>
              </w:rPr>
              <w:t>预算资金）×</w:t>
            </w:r>
            <w:r w:rsidRPr="00E44383">
              <w:rPr>
                <w:rFonts w:hint="eastAsia"/>
                <w:sz w:val="24"/>
              </w:rPr>
              <w:t>100%</w:t>
            </w:r>
            <w:r w:rsidRPr="00E44383">
              <w:rPr>
                <w:rFonts w:hint="eastAsia"/>
                <w:sz w:val="24"/>
              </w:rPr>
              <w:t>。</w:t>
            </w:r>
          </w:p>
          <w:p w:rsidR="007979DC" w:rsidRPr="00E44383" w:rsidRDefault="00C50340">
            <w:pPr>
              <w:rPr>
                <w:sz w:val="24"/>
              </w:rPr>
            </w:pPr>
            <w:r w:rsidRPr="00E44383">
              <w:rPr>
                <w:rFonts w:hint="eastAsia"/>
                <w:sz w:val="24"/>
              </w:rPr>
              <w:t>实际到位资金：一定时期（本年度或项目期）内落实到具体项目的资金。</w:t>
            </w:r>
          </w:p>
          <w:p w:rsidR="007979DC" w:rsidRPr="00E44383" w:rsidRDefault="00C50340">
            <w:pPr>
              <w:rPr>
                <w:sz w:val="24"/>
              </w:rPr>
            </w:pPr>
            <w:r w:rsidRPr="00E44383">
              <w:rPr>
                <w:rFonts w:hint="eastAsia"/>
                <w:sz w:val="24"/>
              </w:rPr>
              <w:t>预算资金：一定时期（本年度或项目期）内预算安排到具体项目的资金。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r>
      <w:tr w:rsidR="00E44383" w:rsidRPr="00E44383">
        <w:trPr>
          <w:trHeight w:val="1320"/>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预算执行率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项目预算资金是否按照计划执行，用以反映或考核项目预算执行情况。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预算执行率</w:t>
            </w:r>
            <w:r w:rsidRPr="00E44383">
              <w:rPr>
                <w:rFonts w:hint="eastAsia"/>
                <w:sz w:val="24"/>
              </w:rPr>
              <w:t>=</w:t>
            </w:r>
            <w:r w:rsidRPr="00E44383">
              <w:rPr>
                <w:rFonts w:hint="eastAsia"/>
                <w:sz w:val="24"/>
              </w:rPr>
              <w:t>（实际支出资金</w:t>
            </w:r>
            <w:r w:rsidRPr="00E44383">
              <w:rPr>
                <w:rFonts w:hint="eastAsia"/>
                <w:sz w:val="24"/>
              </w:rPr>
              <w:t>/</w:t>
            </w:r>
            <w:r w:rsidRPr="00E44383">
              <w:rPr>
                <w:rFonts w:hint="eastAsia"/>
                <w:sz w:val="24"/>
              </w:rPr>
              <w:t>实际到位资金）×</w:t>
            </w:r>
            <w:r w:rsidRPr="00E44383">
              <w:rPr>
                <w:rFonts w:hint="eastAsia"/>
                <w:sz w:val="24"/>
              </w:rPr>
              <w:t>100%</w:t>
            </w:r>
            <w:r w:rsidRPr="00E44383">
              <w:rPr>
                <w:rFonts w:hint="eastAsia"/>
                <w:sz w:val="24"/>
              </w:rPr>
              <w:t>。</w:t>
            </w:r>
            <w:r w:rsidRPr="00E44383">
              <w:rPr>
                <w:rFonts w:hint="eastAsia"/>
                <w:sz w:val="24"/>
              </w:rPr>
              <w:br/>
            </w:r>
            <w:r w:rsidRPr="00E44383">
              <w:rPr>
                <w:rFonts w:hint="eastAsia"/>
                <w:sz w:val="24"/>
              </w:rPr>
              <w:t>实际支出资金：一定时期（本年度或项目期）内项目实际拨付的资金。</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r>
      <w:tr w:rsidR="00E44383" w:rsidRPr="00E44383">
        <w:trPr>
          <w:trHeight w:val="2076"/>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　</w:t>
            </w:r>
          </w:p>
          <w:p w:rsidR="007979DC" w:rsidRPr="00E44383" w:rsidRDefault="00C50340">
            <w:pPr>
              <w:rPr>
                <w:sz w:val="24"/>
              </w:rPr>
            </w:pPr>
            <w:r w:rsidRPr="00E44383">
              <w:rPr>
                <w:rFonts w:hint="eastAsia"/>
                <w:sz w:val="24"/>
              </w:rPr>
              <w:t xml:space="preserve">过程　</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资金管理</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资金使用</w:t>
            </w:r>
          </w:p>
          <w:p w:rsidR="007979DC" w:rsidRPr="00E44383" w:rsidRDefault="00C50340">
            <w:pPr>
              <w:rPr>
                <w:sz w:val="24"/>
              </w:rPr>
            </w:pPr>
            <w:r w:rsidRPr="00E44383">
              <w:rPr>
                <w:rFonts w:hint="eastAsia"/>
                <w:sz w:val="24"/>
              </w:rPr>
              <w:t>合规性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项目资金使用是否符合相关的财务管理制度规定，用以反映和考核项目资金的规范运行情况。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①是否符合国家财经法规和财务管理制度以及有关专项资金管理办法的规定；</w:t>
            </w:r>
            <w:r w:rsidRPr="00E44383">
              <w:rPr>
                <w:rFonts w:hint="eastAsia"/>
                <w:sz w:val="24"/>
              </w:rPr>
              <w:br/>
            </w:r>
            <w:r w:rsidRPr="00E44383">
              <w:rPr>
                <w:rFonts w:hint="eastAsia"/>
                <w:sz w:val="24"/>
              </w:rPr>
              <w:t>②资金的拨付是否有完整的审批程序和手续；</w:t>
            </w:r>
            <w:r w:rsidRPr="00E44383">
              <w:rPr>
                <w:rFonts w:hint="eastAsia"/>
                <w:sz w:val="24"/>
              </w:rPr>
              <w:br/>
            </w:r>
            <w:r w:rsidRPr="00E44383">
              <w:rPr>
                <w:rFonts w:hint="eastAsia"/>
                <w:sz w:val="24"/>
              </w:rPr>
              <w:t>③是否符合项目预算批复或合同规定的用途；</w:t>
            </w:r>
            <w:r w:rsidRPr="00E44383">
              <w:rPr>
                <w:rFonts w:hint="eastAsia"/>
                <w:sz w:val="24"/>
              </w:rPr>
              <w:br/>
            </w:r>
            <w:r w:rsidRPr="00E44383">
              <w:rPr>
                <w:rFonts w:hint="eastAsia"/>
                <w:sz w:val="24"/>
              </w:rPr>
              <w:t>④是否存在截留、挤占、挪用、虚列支出等情况。</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r>
      <w:tr w:rsidR="00E44383" w:rsidRPr="00E44383">
        <w:trPr>
          <w:trHeight w:val="1797"/>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组织实施</w:t>
            </w:r>
          </w:p>
          <w:p w:rsidR="007979DC" w:rsidRPr="00E44383" w:rsidRDefault="00C50340">
            <w:pPr>
              <w:rPr>
                <w:sz w:val="24"/>
              </w:rPr>
            </w:pPr>
            <w:r w:rsidRPr="00E44383">
              <w:rPr>
                <w:rFonts w:hint="eastAsia"/>
                <w:sz w:val="24"/>
              </w:rPr>
              <w:t xml:space="preserve">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管理制度</w:t>
            </w:r>
          </w:p>
          <w:p w:rsidR="007979DC" w:rsidRPr="00E44383" w:rsidRDefault="00C50340">
            <w:pPr>
              <w:rPr>
                <w:sz w:val="24"/>
              </w:rPr>
            </w:pPr>
            <w:r w:rsidRPr="00E44383">
              <w:rPr>
                <w:rFonts w:hint="eastAsia"/>
                <w:sz w:val="24"/>
              </w:rPr>
              <w:t>健全性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项目实施单位的财务和业务管理制度是否健全，用以反映和考核财务和业务管理制度对项目顺利实施的保障情况。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①是否已制定或具有相应的财务和业务管理制度；</w:t>
            </w:r>
            <w:r w:rsidRPr="00E44383">
              <w:rPr>
                <w:rFonts w:hint="eastAsia"/>
                <w:sz w:val="24"/>
              </w:rPr>
              <w:br/>
            </w:r>
            <w:r w:rsidRPr="00E44383">
              <w:rPr>
                <w:rFonts w:hint="eastAsia"/>
                <w:sz w:val="24"/>
              </w:rPr>
              <w:t>②财务和业务管理制度是否合法、合规、完整。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r>
      <w:tr w:rsidR="00E44383" w:rsidRPr="00E44383">
        <w:trPr>
          <w:trHeight w:val="1769"/>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制度执行</w:t>
            </w:r>
          </w:p>
          <w:p w:rsidR="007979DC" w:rsidRPr="00E44383" w:rsidRDefault="00C50340">
            <w:pPr>
              <w:rPr>
                <w:sz w:val="24"/>
              </w:rPr>
            </w:pPr>
            <w:r w:rsidRPr="00E44383">
              <w:rPr>
                <w:rFonts w:hint="eastAsia"/>
                <w:sz w:val="24"/>
              </w:rPr>
              <w:t>有效性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项目实施是否符合相关管理规定，用以反映和考核相关管理制度的有效执行情况。</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评价要点：</w:t>
            </w:r>
            <w:r w:rsidRPr="00E44383">
              <w:rPr>
                <w:rFonts w:hint="eastAsia"/>
                <w:sz w:val="24"/>
              </w:rPr>
              <w:br/>
            </w:r>
            <w:r w:rsidRPr="00E44383">
              <w:rPr>
                <w:rFonts w:hint="eastAsia"/>
                <w:sz w:val="24"/>
              </w:rPr>
              <w:t>①是否遵守相关法律法规和相关管理规定；</w:t>
            </w:r>
            <w:r w:rsidRPr="00E44383">
              <w:rPr>
                <w:rFonts w:hint="eastAsia"/>
                <w:sz w:val="24"/>
              </w:rPr>
              <w:br/>
            </w:r>
            <w:r w:rsidRPr="00E44383">
              <w:rPr>
                <w:rFonts w:hint="eastAsia"/>
                <w:sz w:val="24"/>
              </w:rPr>
              <w:t>②项目调整及支出调整手续是否完备；</w:t>
            </w:r>
            <w:r w:rsidRPr="00E44383">
              <w:rPr>
                <w:rFonts w:hint="eastAsia"/>
                <w:sz w:val="24"/>
              </w:rPr>
              <w:br/>
            </w:r>
            <w:r w:rsidRPr="00E44383">
              <w:rPr>
                <w:rFonts w:hint="eastAsia"/>
                <w:sz w:val="24"/>
              </w:rPr>
              <w:t>③项目合同书、验收报告、技术鉴定等资料是否齐全并及时归档；</w:t>
            </w:r>
            <w:r w:rsidRPr="00E44383">
              <w:rPr>
                <w:rFonts w:hint="eastAsia"/>
                <w:sz w:val="24"/>
              </w:rPr>
              <w:br/>
            </w:r>
            <w:r w:rsidRPr="00E44383">
              <w:rPr>
                <w:rFonts w:hint="eastAsia"/>
                <w:sz w:val="24"/>
              </w:rPr>
              <w:t>④项目实施的人员条件、场地设备、信息支撑等是否落实到位。</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3</w:t>
            </w:r>
          </w:p>
        </w:tc>
      </w:tr>
      <w:tr w:rsidR="00E44383" w:rsidRPr="00E44383">
        <w:trPr>
          <w:trHeight w:val="1917"/>
          <w:jc w:val="center"/>
        </w:trPr>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产出数量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实际完成率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项目实施的实际产出数与计划产出数的比率，用以反映和考核项目产出数量目标的实现程度。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实际完成率</w:t>
            </w:r>
            <w:r w:rsidRPr="00E44383">
              <w:rPr>
                <w:rFonts w:hint="eastAsia"/>
                <w:sz w:val="24"/>
              </w:rPr>
              <w:t>=</w:t>
            </w:r>
            <w:r w:rsidRPr="00E44383">
              <w:rPr>
                <w:rFonts w:hint="eastAsia"/>
                <w:sz w:val="24"/>
              </w:rPr>
              <w:t>（实际产出数</w:t>
            </w:r>
            <w:r w:rsidRPr="00E44383">
              <w:rPr>
                <w:rFonts w:hint="eastAsia"/>
                <w:sz w:val="24"/>
              </w:rPr>
              <w:t>/</w:t>
            </w:r>
            <w:r w:rsidRPr="00E44383">
              <w:rPr>
                <w:rFonts w:hint="eastAsia"/>
                <w:sz w:val="24"/>
              </w:rPr>
              <w:t>计划产出数）×</w:t>
            </w:r>
            <w:r w:rsidRPr="00E44383">
              <w:rPr>
                <w:rFonts w:hint="eastAsia"/>
                <w:sz w:val="24"/>
              </w:rPr>
              <w:t>100%</w:t>
            </w:r>
            <w:r w:rsidRPr="00E44383">
              <w:rPr>
                <w:rFonts w:hint="eastAsia"/>
                <w:sz w:val="24"/>
              </w:rPr>
              <w:t>。</w:t>
            </w:r>
            <w:r w:rsidRPr="00E44383">
              <w:rPr>
                <w:rFonts w:hint="eastAsia"/>
                <w:sz w:val="24"/>
              </w:rPr>
              <w:br/>
            </w:r>
            <w:r w:rsidRPr="00E44383">
              <w:rPr>
                <w:rFonts w:hint="eastAsia"/>
                <w:sz w:val="24"/>
              </w:rPr>
              <w:t>实际产出数：一定时期（本年度或项目期）内项目实际产出的产品或提供的服务数量。</w:t>
            </w:r>
            <w:r w:rsidRPr="00E44383">
              <w:rPr>
                <w:rFonts w:hint="eastAsia"/>
                <w:sz w:val="24"/>
              </w:rPr>
              <w:br/>
            </w:r>
            <w:r w:rsidRPr="00E44383">
              <w:rPr>
                <w:rFonts w:hint="eastAsia"/>
                <w:sz w:val="24"/>
              </w:rPr>
              <w:t>计划产出数：项目绩效目标确定的在一定时期（本年度或项目期）内计划产出的产品或提供的服务数量。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15</w:t>
            </w:r>
          </w:p>
        </w:tc>
      </w:tr>
      <w:tr w:rsidR="00E44383" w:rsidRPr="00E44383">
        <w:trPr>
          <w:trHeight w:val="1718"/>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lastRenderedPageBreak/>
              <w:t>产出</w:t>
            </w: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产出质量</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质量达标率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项目完成的质量达标产出数与实际产出数的比率，用以反映和考核项目产出质量目标的实现程度。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质量达标率</w:t>
            </w:r>
            <w:r w:rsidRPr="00E44383">
              <w:rPr>
                <w:rFonts w:hint="eastAsia"/>
                <w:sz w:val="24"/>
              </w:rPr>
              <w:t>=</w:t>
            </w:r>
            <w:r w:rsidRPr="00E44383">
              <w:rPr>
                <w:rFonts w:hint="eastAsia"/>
                <w:sz w:val="24"/>
              </w:rPr>
              <w:t>（质量达标产出数</w:t>
            </w:r>
            <w:r w:rsidRPr="00E44383">
              <w:rPr>
                <w:rFonts w:hint="eastAsia"/>
                <w:sz w:val="24"/>
              </w:rPr>
              <w:t>/</w:t>
            </w:r>
            <w:r w:rsidRPr="00E44383">
              <w:rPr>
                <w:rFonts w:hint="eastAsia"/>
                <w:sz w:val="24"/>
              </w:rPr>
              <w:t>实际产出数）×</w:t>
            </w:r>
            <w:r w:rsidRPr="00E44383">
              <w:rPr>
                <w:rFonts w:hint="eastAsia"/>
                <w:sz w:val="24"/>
              </w:rPr>
              <w:t>100%</w:t>
            </w:r>
            <w:r w:rsidRPr="00E44383">
              <w:rPr>
                <w:rFonts w:hint="eastAsia"/>
                <w:sz w:val="24"/>
              </w:rPr>
              <w:t>。</w:t>
            </w:r>
          </w:p>
          <w:p w:rsidR="007979DC" w:rsidRPr="00E44383" w:rsidRDefault="00C50340">
            <w:pPr>
              <w:rPr>
                <w:sz w:val="24"/>
              </w:rPr>
            </w:pPr>
            <w:r w:rsidRPr="00E44383">
              <w:rPr>
                <w:rFonts w:hint="eastAsia"/>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15</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15</w:t>
            </w:r>
          </w:p>
        </w:tc>
      </w:tr>
      <w:tr w:rsidR="00E44383" w:rsidRPr="00E44383">
        <w:trPr>
          <w:trHeight w:val="150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产出时效</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完成及时性</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项目实际完成时间与计划完成时间的比较，用以反映和考核项目产出时效目标的实现程度。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实际完成时间：项目实施单位完成该项目实际所耗用的时间。</w:t>
            </w:r>
            <w:r w:rsidRPr="00E44383">
              <w:rPr>
                <w:rFonts w:hint="eastAsia"/>
                <w:sz w:val="24"/>
              </w:rPr>
              <w:br/>
            </w:r>
            <w:r w:rsidRPr="00E44383">
              <w:rPr>
                <w:rFonts w:hint="eastAsia"/>
                <w:sz w:val="24"/>
              </w:rPr>
              <w:t>计划完成时间：按照项目实施计划或相关规定完成该项目所需的时间。</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10</w:t>
            </w:r>
          </w:p>
        </w:tc>
      </w:tr>
      <w:tr w:rsidR="00E44383" w:rsidRPr="00E44383">
        <w:trPr>
          <w:trHeight w:val="2076"/>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产出成本</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成本节约率</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完成项目计划工作目标的实际节约成本与计划成本的比率，用以反映和考核项目的成本节约程度。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br/>
            </w:r>
            <w:r w:rsidRPr="00E44383">
              <w:rPr>
                <w:rFonts w:hint="eastAsia"/>
                <w:sz w:val="24"/>
              </w:rPr>
              <w:t>成本节约率</w:t>
            </w:r>
            <w:r w:rsidRPr="00E44383">
              <w:rPr>
                <w:rFonts w:hint="eastAsia"/>
                <w:sz w:val="24"/>
              </w:rPr>
              <w:t>=[</w:t>
            </w:r>
            <w:r w:rsidRPr="00E44383">
              <w:rPr>
                <w:rFonts w:hint="eastAsia"/>
                <w:sz w:val="24"/>
              </w:rPr>
              <w:t>（计划成本</w:t>
            </w:r>
            <w:r w:rsidRPr="00E44383">
              <w:rPr>
                <w:rFonts w:hint="eastAsia"/>
                <w:sz w:val="24"/>
              </w:rPr>
              <w:t>-</w:t>
            </w:r>
            <w:r w:rsidRPr="00E44383">
              <w:rPr>
                <w:rFonts w:hint="eastAsia"/>
                <w:sz w:val="24"/>
              </w:rPr>
              <w:t>实际成本）</w:t>
            </w:r>
            <w:r w:rsidRPr="00E44383">
              <w:rPr>
                <w:rFonts w:hint="eastAsia"/>
                <w:sz w:val="24"/>
              </w:rPr>
              <w:t>/</w:t>
            </w:r>
            <w:r w:rsidRPr="00E44383">
              <w:rPr>
                <w:rFonts w:hint="eastAsia"/>
                <w:sz w:val="24"/>
              </w:rPr>
              <w:t>计划成本</w:t>
            </w:r>
            <w:r w:rsidRPr="00E44383">
              <w:rPr>
                <w:rFonts w:hint="eastAsia"/>
                <w:sz w:val="24"/>
              </w:rPr>
              <w:t>]</w:t>
            </w:r>
            <w:r w:rsidRPr="00E44383">
              <w:rPr>
                <w:rFonts w:hint="eastAsia"/>
                <w:sz w:val="24"/>
              </w:rPr>
              <w:t>×</w:t>
            </w:r>
            <w:r w:rsidRPr="00E44383">
              <w:rPr>
                <w:rFonts w:hint="eastAsia"/>
                <w:sz w:val="24"/>
              </w:rPr>
              <w:t>100%</w:t>
            </w:r>
            <w:r w:rsidRPr="00E44383">
              <w:rPr>
                <w:rFonts w:hint="eastAsia"/>
                <w:sz w:val="24"/>
              </w:rPr>
              <w:t>。</w:t>
            </w:r>
            <w:r w:rsidRPr="00E44383">
              <w:rPr>
                <w:rFonts w:hint="eastAsia"/>
                <w:sz w:val="24"/>
              </w:rPr>
              <w:br/>
            </w:r>
            <w:r w:rsidRPr="00E44383">
              <w:rPr>
                <w:rFonts w:hint="eastAsia"/>
                <w:sz w:val="24"/>
              </w:rPr>
              <w:t>实际成本：项目实施单位如期、保质、保量完成既定工作目标实际所耗费的支出。</w:t>
            </w:r>
            <w:r w:rsidRPr="00E44383">
              <w:rPr>
                <w:rFonts w:hint="eastAsia"/>
                <w:sz w:val="24"/>
              </w:rPr>
              <w:br/>
            </w:r>
            <w:r w:rsidRPr="00E44383">
              <w:rPr>
                <w:rFonts w:hint="eastAsia"/>
                <w:sz w:val="24"/>
              </w:rPr>
              <w:t>计划成本：项目实施单位为完成工作目标计划安排的支出，一般以项目预算为参考。</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10</w:t>
            </w:r>
          </w:p>
        </w:tc>
      </w:tr>
      <w:tr w:rsidR="00E44383" w:rsidRPr="00E44383">
        <w:trPr>
          <w:trHeight w:val="889"/>
          <w:jc w:val="center"/>
        </w:trPr>
        <w:tc>
          <w:tcPr>
            <w:tcW w:w="86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效益　</w:t>
            </w:r>
          </w:p>
        </w:tc>
        <w:tc>
          <w:tcPr>
            <w:tcW w:w="11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 xml:space="preserve">项目效益　</w:t>
            </w: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实施效益</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项目实施所产生的效益。</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项目实施所产生的社会效益、经济效益、生态效益、可持续影响等。可根据项目实际情况有选择地设置和</w:t>
            </w:r>
            <w:r w:rsidRPr="00E44383">
              <w:rPr>
                <w:rFonts w:hint="eastAsia"/>
                <w:sz w:val="24"/>
              </w:rPr>
              <w:lastRenderedPageBreak/>
              <w:t>细化。</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lastRenderedPageBreak/>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9</w:t>
            </w:r>
          </w:p>
        </w:tc>
      </w:tr>
      <w:tr w:rsidR="00E44383" w:rsidRPr="00E44383">
        <w:trPr>
          <w:trHeight w:val="1137"/>
          <w:jc w:val="center"/>
        </w:trPr>
        <w:tc>
          <w:tcPr>
            <w:tcW w:w="861"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9" w:type="dxa"/>
            <w:vMerge/>
            <w:tcBorders>
              <w:top w:val="single" w:sz="8" w:space="0" w:color="000000"/>
              <w:left w:val="single" w:sz="8" w:space="0" w:color="000000"/>
              <w:bottom w:val="single" w:sz="8" w:space="0" w:color="000000"/>
              <w:right w:val="single" w:sz="8" w:space="0" w:color="000000"/>
            </w:tcBorders>
            <w:vAlign w:val="center"/>
          </w:tcPr>
          <w:p w:rsidR="007979DC" w:rsidRPr="00E44383" w:rsidRDefault="007979DC">
            <w:pPr>
              <w:rPr>
                <w:sz w:val="24"/>
              </w:rPr>
            </w:pPr>
          </w:p>
        </w:tc>
        <w:tc>
          <w:tcPr>
            <w:tcW w:w="119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满意度</w:t>
            </w:r>
          </w:p>
        </w:tc>
        <w:tc>
          <w:tcPr>
            <w:tcW w:w="48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社会公众或服务对象对项目实施效果的满意程度。</w:t>
            </w:r>
          </w:p>
        </w:tc>
        <w:tc>
          <w:tcPr>
            <w:tcW w:w="567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7979DC" w:rsidRPr="00E44383" w:rsidRDefault="00C50340">
            <w:pPr>
              <w:rPr>
                <w:sz w:val="24"/>
              </w:rPr>
            </w:pPr>
            <w:r w:rsidRPr="00E44383">
              <w:rPr>
                <w:rFonts w:hint="eastAsia"/>
                <w:sz w:val="24"/>
              </w:rPr>
              <w:t>社会公众或服务对象是指因该项目实施而受到影响的部门（单位）、群体或个人。一般采取社会调查的方式。</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10</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Pr>
          <w:p w:rsidR="007979DC" w:rsidRPr="00E44383" w:rsidRDefault="00C50340">
            <w:pPr>
              <w:rPr>
                <w:rFonts w:eastAsiaTheme="minorEastAsia"/>
              </w:rPr>
            </w:pPr>
            <w:r w:rsidRPr="00E44383">
              <w:rPr>
                <w:rFonts w:hint="eastAsia"/>
              </w:rPr>
              <w:t>9</w:t>
            </w:r>
          </w:p>
        </w:tc>
      </w:tr>
    </w:tbl>
    <w:p w:rsidR="007979DC" w:rsidRPr="00E44383" w:rsidRDefault="007979DC"/>
    <w:p w:rsidR="007979DC" w:rsidRPr="00E44383" w:rsidRDefault="007979DC"/>
    <w:p w:rsidR="007979DC" w:rsidRPr="00E44383" w:rsidRDefault="007979DC"/>
    <w:tbl>
      <w:tblPr>
        <w:tblW w:w="10820" w:type="dxa"/>
        <w:jc w:val="center"/>
        <w:tblLayout w:type="fixed"/>
        <w:tblCellMar>
          <w:left w:w="0" w:type="dxa"/>
          <w:right w:w="0" w:type="dxa"/>
        </w:tblCellMar>
        <w:tblLook w:val="04A0" w:firstRow="1" w:lastRow="0" w:firstColumn="1" w:lastColumn="0" w:noHBand="0" w:noVBand="1"/>
      </w:tblPr>
      <w:tblGrid>
        <w:gridCol w:w="1180"/>
        <w:gridCol w:w="2100"/>
        <w:gridCol w:w="2140"/>
        <w:gridCol w:w="2160"/>
        <w:gridCol w:w="1620"/>
        <w:gridCol w:w="1620"/>
      </w:tblGrid>
      <w:tr w:rsidR="00E44383" w:rsidRPr="00E44383">
        <w:trPr>
          <w:trHeight w:val="423"/>
          <w:jc w:val="center"/>
        </w:trPr>
        <w:tc>
          <w:tcPr>
            <w:tcW w:w="118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指标</w:t>
            </w:r>
          </w:p>
        </w:tc>
        <w:tc>
          <w:tcPr>
            <w:tcW w:w="210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项目决策</w:t>
            </w:r>
          </w:p>
        </w:tc>
        <w:tc>
          <w:tcPr>
            <w:tcW w:w="214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项目管理</w:t>
            </w:r>
          </w:p>
        </w:tc>
        <w:tc>
          <w:tcPr>
            <w:tcW w:w="216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项目产出</w:t>
            </w:r>
          </w:p>
        </w:tc>
        <w:tc>
          <w:tcPr>
            <w:tcW w:w="1620" w:type="dxa"/>
            <w:tcBorders>
              <w:top w:val="single" w:sz="4" w:space="0" w:color="auto"/>
              <w:left w:val="single" w:sz="4" w:space="0" w:color="auto"/>
              <w:bottom w:val="single" w:sz="4" w:space="0" w:color="auto"/>
              <w:right w:val="single" w:sz="4" w:space="0" w:color="auto"/>
            </w:tcBorders>
          </w:tcPr>
          <w:p w:rsidR="007979DC" w:rsidRPr="00E44383" w:rsidRDefault="00C50340">
            <w:pPr>
              <w:spacing w:line="360" w:lineRule="auto"/>
              <w:ind w:firstLineChars="100" w:firstLine="240"/>
              <w:jc w:val="center"/>
              <w:rPr>
                <w:rFonts w:ascii="仿宋_GB2312" w:hAnsi="黑体"/>
                <w:sz w:val="24"/>
              </w:rPr>
            </w:pPr>
            <w:r w:rsidRPr="00E44383">
              <w:rPr>
                <w:rFonts w:ascii="仿宋_GB2312" w:hAnsi="黑体" w:hint="eastAsia"/>
                <w:sz w:val="24"/>
              </w:rPr>
              <w:t>项目效益</w:t>
            </w:r>
          </w:p>
        </w:tc>
        <w:tc>
          <w:tcPr>
            <w:tcW w:w="162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合计分值</w:t>
            </w:r>
          </w:p>
        </w:tc>
      </w:tr>
      <w:tr w:rsidR="00E44383" w:rsidRPr="00E44383">
        <w:trPr>
          <w:trHeight w:val="403"/>
          <w:jc w:val="center"/>
        </w:trPr>
        <w:tc>
          <w:tcPr>
            <w:tcW w:w="118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权重</w:t>
            </w:r>
          </w:p>
        </w:tc>
        <w:tc>
          <w:tcPr>
            <w:tcW w:w="210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sz w:val="24"/>
              </w:rPr>
              <w:t>50</w:t>
            </w:r>
          </w:p>
        </w:tc>
        <w:tc>
          <w:tcPr>
            <w:tcW w:w="1620" w:type="dxa"/>
            <w:tcBorders>
              <w:top w:val="single" w:sz="4" w:space="0" w:color="auto"/>
              <w:left w:val="single" w:sz="4" w:space="0" w:color="auto"/>
              <w:bottom w:val="single" w:sz="4" w:space="0" w:color="auto"/>
              <w:right w:val="single" w:sz="4" w:space="0" w:color="auto"/>
            </w:tcBorders>
          </w:tcPr>
          <w:p w:rsidR="007979DC" w:rsidRPr="00E44383" w:rsidRDefault="00C50340">
            <w:pPr>
              <w:spacing w:line="360" w:lineRule="auto"/>
              <w:ind w:firstLineChars="200" w:firstLine="480"/>
              <w:rPr>
                <w:rFonts w:ascii="仿宋_GB2312" w:hAnsi="黑体"/>
                <w:sz w:val="24"/>
              </w:rPr>
            </w:pPr>
            <w:r w:rsidRPr="00E44383">
              <w:rPr>
                <w:rFonts w:ascii="仿宋_GB2312" w:hAnsi="黑体"/>
                <w:sz w:val="24"/>
              </w:rPr>
              <w:t>20</w:t>
            </w:r>
          </w:p>
        </w:tc>
        <w:tc>
          <w:tcPr>
            <w:tcW w:w="162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200" w:firstLine="480"/>
              <w:rPr>
                <w:rFonts w:ascii="仿宋_GB2312" w:hAnsi="黑体"/>
                <w:sz w:val="24"/>
              </w:rPr>
            </w:pPr>
            <w:r w:rsidRPr="00E44383">
              <w:rPr>
                <w:rFonts w:ascii="仿宋_GB2312" w:hAnsi="黑体" w:hint="eastAsia"/>
                <w:sz w:val="24"/>
              </w:rPr>
              <w:t>100</w:t>
            </w:r>
          </w:p>
        </w:tc>
      </w:tr>
      <w:tr w:rsidR="007979DC" w:rsidRPr="00E44383">
        <w:trPr>
          <w:trHeight w:val="402"/>
          <w:jc w:val="center"/>
        </w:trPr>
        <w:tc>
          <w:tcPr>
            <w:tcW w:w="118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100" w:firstLine="240"/>
              <w:rPr>
                <w:rFonts w:ascii="仿宋_GB2312" w:hAnsi="黑体"/>
                <w:sz w:val="24"/>
              </w:rPr>
            </w:pPr>
            <w:r w:rsidRPr="00E44383">
              <w:rPr>
                <w:rFonts w:ascii="仿宋_GB2312" w:hAnsi="黑体" w:hint="eastAsia"/>
                <w:sz w:val="24"/>
              </w:rPr>
              <w:t>分值</w:t>
            </w:r>
          </w:p>
        </w:tc>
        <w:tc>
          <w:tcPr>
            <w:tcW w:w="210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hint="eastAsia"/>
                <w:sz w:val="24"/>
              </w:rPr>
              <w:t>15</w:t>
            </w:r>
          </w:p>
        </w:tc>
        <w:tc>
          <w:tcPr>
            <w:tcW w:w="214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hint="eastAsia"/>
                <w:sz w:val="24"/>
              </w:rPr>
              <w:t>15</w:t>
            </w:r>
          </w:p>
        </w:tc>
        <w:tc>
          <w:tcPr>
            <w:tcW w:w="216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300" w:firstLine="720"/>
              <w:rPr>
                <w:rFonts w:ascii="仿宋_GB2312" w:hAnsi="黑体"/>
                <w:sz w:val="24"/>
              </w:rPr>
            </w:pPr>
            <w:r w:rsidRPr="00E44383">
              <w:rPr>
                <w:rFonts w:ascii="仿宋_GB2312" w:hAnsi="黑体" w:hint="eastAsia"/>
                <w:sz w:val="24"/>
              </w:rPr>
              <w:t>50</w:t>
            </w:r>
          </w:p>
        </w:tc>
        <w:tc>
          <w:tcPr>
            <w:tcW w:w="1620" w:type="dxa"/>
            <w:tcBorders>
              <w:top w:val="single" w:sz="4" w:space="0" w:color="auto"/>
              <w:left w:val="single" w:sz="4" w:space="0" w:color="auto"/>
              <w:bottom w:val="single" w:sz="4" w:space="0" w:color="auto"/>
              <w:right w:val="single" w:sz="4" w:space="0" w:color="auto"/>
            </w:tcBorders>
          </w:tcPr>
          <w:p w:rsidR="007979DC" w:rsidRPr="00E44383" w:rsidRDefault="00C50340">
            <w:pPr>
              <w:spacing w:line="360" w:lineRule="auto"/>
              <w:ind w:firstLineChars="200" w:firstLine="480"/>
              <w:rPr>
                <w:rFonts w:ascii="仿宋_GB2312" w:hAnsi="黑体"/>
                <w:sz w:val="24"/>
              </w:rPr>
            </w:pPr>
            <w:r w:rsidRPr="00E44383">
              <w:rPr>
                <w:rFonts w:ascii="仿宋_GB2312" w:hAnsi="黑体" w:hint="eastAsia"/>
                <w:sz w:val="24"/>
              </w:rPr>
              <w:t>18</w:t>
            </w:r>
          </w:p>
        </w:tc>
        <w:tc>
          <w:tcPr>
            <w:tcW w:w="1620" w:type="dxa"/>
            <w:tcBorders>
              <w:top w:val="single" w:sz="4" w:space="0" w:color="auto"/>
              <w:left w:val="single" w:sz="4" w:space="0" w:color="auto"/>
              <w:bottom w:val="single" w:sz="4" w:space="0" w:color="auto"/>
              <w:right w:val="single" w:sz="4" w:space="0" w:color="auto"/>
            </w:tcBorders>
            <w:vAlign w:val="bottom"/>
          </w:tcPr>
          <w:p w:rsidR="007979DC" w:rsidRPr="00E44383" w:rsidRDefault="00C50340">
            <w:pPr>
              <w:spacing w:line="360" w:lineRule="auto"/>
              <w:ind w:firstLineChars="200" w:firstLine="480"/>
              <w:rPr>
                <w:rFonts w:ascii="仿宋_GB2312" w:hAnsi="黑体"/>
                <w:sz w:val="24"/>
              </w:rPr>
            </w:pPr>
            <w:r w:rsidRPr="00E44383">
              <w:rPr>
                <w:rFonts w:ascii="仿宋_GB2312" w:hAnsi="黑体" w:hint="eastAsia"/>
                <w:sz w:val="24"/>
              </w:rPr>
              <w:t>98</w:t>
            </w:r>
          </w:p>
        </w:tc>
      </w:tr>
    </w:tbl>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7979DC" w:rsidRPr="00E44383" w:rsidRDefault="007979DC">
      <w:pPr>
        <w:pBdr>
          <w:top w:val="none" w:sz="0" w:space="3" w:color="000000"/>
          <w:left w:val="none" w:sz="0" w:space="0" w:color="000000"/>
          <w:bottom w:val="none" w:sz="0" w:space="26" w:color="000000"/>
          <w:right w:val="none" w:sz="0" w:space="1" w:color="000000"/>
        </w:pBdr>
        <w:autoSpaceDN w:val="0"/>
        <w:adjustRightInd w:val="0"/>
        <w:snapToGrid w:val="0"/>
        <w:spacing w:line="360" w:lineRule="auto"/>
        <w:jc w:val="left"/>
        <w:textAlignment w:val="top"/>
        <w:rPr>
          <w:rFonts w:ascii="仿宋_GB2312" w:hAnsi="黑体"/>
        </w:rPr>
      </w:pPr>
    </w:p>
    <w:p w:rsidR="007979DC" w:rsidRPr="00E44383" w:rsidRDefault="007979DC">
      <w:pPr>
        <w:rPr>
          <w:rFonts w:ascii="仿宋_GB2312" w:hAnsi="黑体" w:cs="仿宋"/>
          <w:szCs w:val="30"/>
        </w:rPr>
      </w:pPr>
    </w:p>
    <w:sectPr w:rsidR="007979DC" w:rsidRPr="00E44383">
      <w:pgSz w:w="16838" w:h="11906" w:orient="landscape"/>
      <w:pgMar w:top="1531" w:right="1928" w:bottom="1531" w:left="1701" w:header="737" w:footer="851" w:gutter="0"/>
      <w:cols w:space="720"/>
      <w:docGrid w:type="lines"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340" w:rsidRDefault="00C50340">
      <w:r>
        <w:separator/>
      </w:r>
    </w:p>
  </w:endnote>
  <w:endnote w:type="continuationSeparator" w:id="0">
    <w:p w:rsidR="00C50340" w:rsidRDefault="00C5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656395"/>
    </w:sdtPr>
    <w:sdtEndPr/>
    <w:sdtContent>
      <w:p w:rsidR="007979DC" w:rsidRDefault="00C50340">
        <w:pPr>
          <w:pStyle w:val="a3"/>
          <w:jc w:val="center"/>
        </w:pPr>
        <w:r>
          <w:fldChar w:fldCharType="begin"/>
        </w:r>
        <w:r>
          <w:instrText>PAGE   \* MERGEFORMAT</w:instrText>
        </w:r>
        <w:r>
          <w:fldChar w:fldCharType="separate"/>
        </w:r>
        <w:r w:rsidR="00E44383" w:rsidRPr="00E44383">
          <w:rPr>
            <w:noProof/>
            <w:lang w:val="zh-CN"/>
          </w:rPr>
          <w:t>1</w:t>
        </w:r>
        <w:r>
          <w:fldChar w:fldCharType="end"/>
        </w:r>
      </w:p>
    </w:sdtContent>
  </w:sdt>
  <w:p w:rsidR="007979DC" w:rsidRDefault="007979D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340" w:rsidRDefault="00C50340">
      <w:r>
        <w:separator/>
      </w:r>
    </w:p>
  </w:footnote>
  <w:footnote w:type="continuationSeparator" w:id="0">
    <w:p w:rsidR="00C50340" w:rsidRDefault="00C50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F229C6"/>
    <w:multiLevelType w:val="singleLevel"/>
    <w:tmpl w:val="83F229C6"/>
    <w:lvl w:ilvl="0">
      <w:start w:val="7"/>
      <w:numFmt w:val="chineseCounting"/>
      <w:suff w:val="nothing"/>
      <w:lvlText w:val="%1、"/>
      <w:lvlJc w:val="left"/>
      <w:rPr>
        <w:rFonts w:hint="eastAsia"/>
      </w:rPr>
    </w:lvl>
  </w:abstractNum>
  <w:abstractNum w:abstractNumId="1" w15:restartNumberingAfterBreak="0">
    <w:nsid w:val="228F2895"/>
    <w:multiLevelType w:val="singleLevel"/>
    <w:tmpl w:val="228F2895"/>
    <w:lvl w:ilvl="0">
      <w:start w:val="2"/>
      <w:numFmt w:val="chineseCounting"/>
      <w:suff w:val="nothing"/>
      <w:lvlText w:val="（%1）"/>
      <w:lvlJc w:val="left"/>
      <w:rPr>
        <w:rFonts w:hint="eastAsia"/>
      </w:rPr>
    </w:lvl>
  </w:abstractNum>
  <w:abstractNum w:abstractNumId="2" w15:restartNumberingAfterBreak="0">
    <w:nsid w:val="7B425C79"/>
    <w:multiLevelType w:val="multilevel"/>
    <w:tmpl w:val="7B425C79"/>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979DC"/>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50340"/>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4383"/>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88664C"/>
    <w:rsid w:val="02A64E64"/>
    <w:rsid w:val="048055BA"/>
    <w:rsid w:val="04CD26AF"/>
    <w:rsid w:val="071D146C"/>
    <w:rsid w:val="079B29E1"/>
    <w:rsid w:val="080A510A"/>
    <w:rsid w:val="08475AEA"/>
    <w:rsid w:val="089E09CD"/>
    <w:rsid w:val="091848C5"/>
    <w:rsid w:val="0B5A1ED7"/>
    <w:rsid w:val="0C6D6428"/>
    <w:rsid w:val="0D143AAD"/>
    <w:rsid w:val="0D2B1105"/>
    <w:rsid w:val="0E511FBF"/>
    <w:rsid w:val="0F0D606E"/>
    <w:rsid w:val="0F594DE1"/>
    <w:rsid w:val="108233F1"/>
    <w:rsid w:val="11E51DD4"/>
    <w:rsid w:val="121B39F5"/>
    <w:rsid w:val="12A27851"/>
    <w:rsid w:val="13BA11C6"/>
    <w:rsid w:val="14620830"/>
    <w:rsid w:val="14F86038"/>
    <w:rsid w:val="15D073F0"/>
    <w:rsid w:val="15D9041A"/>
    <w:rsid w:val="160A500E"/>
    <w:rsid w:val="16EF3AC8"/>
    <w:rsid w:val="17D81D6D"/>
    <w:rsid w:val="1C6E443A"/>
    <w:rsid w:val="1CD045FC"/>
    <w:rsid w:val="1D4F1003"/>
    <w:rsid w:val="1D8229B6"/>
    <w:rsid w:val="1DFC43AF"/>
    <w:rsid w:val="1E00756E"/>
    <w:rsid w:val="1F6E6595"/>
    <w:rsid w:val="22816122"/>
    <w:rsid w:val="23AA0E28"/>
    <w:rsid w:val="27E474EA"/>
    <w:rsid w:val="297027BA"/>
    <w:rsid w:val="2CD50FF0"/>
    <w:rsid w:val="2D1B3AA3"/>
    <w:rsid w:val="2E807F37"/>
    <w:rsid w:val="2EFD1203"/>
    <w:rsid w:val="2F987092"/>
    <w:rsid w:val="3060057B"/>
    <w:rsid w:val="31F27767"/>
    <w:rsid w:val="34112C8B"/>
    <w:rsid w:val="39DD2370"/>
    <w:rsid w:val="3B702525"/>
    <w:rsid w:val="3BA44787"/>
    <w:rsid w:val="3C11164F"/>
    <w:rsid w:val="3DAD6AEB"/>
    <w:rsid w:val="3EA41E73"/>
    <w:rsid w:val="3FF608E9"/>
    <w:rsid w:val="40024D7D"/>
    <w:rsid w:val="406C3414"/>
    <w:rsid w:val="420E56BA"/>
    <w:rsid w:val="42534FF7"/>
    <w:rsid w:val="43A40440"/>
    <w:rsid w:val="44865243"/>
    <w:rsid w:val="47C40B28"/>
    <w:rsid w:val="493A5235"/>
    <w:rsid w:val="493D70D8"/>
    <w:rsid w:val="4A1819E5"/>
    <w:rsid w:val="4A485381"/>
    <w:rsid w:val="4A5B1412"/>
    <w:rsid w:val="4AF2130F"/>
    <w:rsid w:val="4B435C02"/>
    <w:rsid w:val="4CEC7ECD"/>
    <w:rsid w:val="4D2E27FB"/>
    <w:rsid w:val="4EC80EBD"/>
    <w:rsid w:val="4FC41A93"/>
    <w:rsid w:val="516E370F"/>
    <w:rsid w:val="51D36D39"/>
    <w:rsid w:val="527D15B4"/>
    <w:rsid w:val="589C2952"/>
    <w:rsid w:val="5B493004"/>
    <w:rsid w:val="5D020DF8"/>
    <w:rsid w:val="5DAA6AF7"/>
    <w:rsid w:val="606F1470"/>
    <w:rsid w:val="609756E6"/>
    <w:rsid w:val="60B9603D"/>
    <w:rsid w:val="61A73AD5"/>
    <w:rsid w:val="61E6050F"/>
    <w:rsid w:val="62344060"/>
    <w:rsid w:val="62B952F6"/>
    <w:rsid w:val="62DE26CA"/>
    <w:rsid w:val="63BD1F6C"/>
    <w:rsid w:val="6477218E"/>
    <w:rsid w:val="66CB47D6"/>
    <w:rsid w:val="696E3BC0"/>
    <w:rsid w:val="697A41BF"/>
    <w:rsid w:val="69C44DAE"/>
    <w:rsid w:val="6B5C2D46"/>
    <w:rsid w:val="6C501FE9"/>
    <w:rsid w:val="6DAF6AEB"/>
    <w:rsid w:val="729B1F2F"/>
    <w:rsid w:val="731D2AD3"/>
    <w:rsid w:val="73883B30"/>
    <w:rsid w:val="73A31E01"/>
    <w:rsid w:val="74E91D04"/>
    <w:rsid w:val="74ED2249"/>
    <w:rsid w:val="74F8719D"/>
    <w:rsid w:val="755D07B9"/>
    <w:rsid w:val="7579644C"/>
    <w:rsid w:val="791628F2"/>
    <w:rsid w:val="7AAA2A0A"/>
    <w:rsid w:val="7B3B229C"/>
    <w:rsid w:val="7B8B5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3185F1-697C-4580-BC7E-ACDECB9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qFormat/>
    <w:pPr>
      <w:widowControl w:val="0"/>
      <w:jc w:val="both"/>
    </w:pPr>
    <w:rPr>
      <w:rFonts w:eastAsia="仿宋_GB2312"/>
      <w:kern w:val="2"/>
      <w:sz w:val="30"/>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1"/>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pPr>
      <w:ind w:leftChars="400" w:left="840"/>
    </w:pPr>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qFormat/>
    <w:pPr>
      <w:snapToGrid w:val="0"/>
      <w:jc w:val="left"/>
    </w:pPr>
    <w:rPr>
      <w:sz w:val="18"/>
      <w:szCs w:val="18"/>
    </w:rPr>
  </w:style>
  <w:style w:type="paragraph" w:styleId="a9">
    <w:name w:val="Normal (Web)"/>
    <w:basedOn w:val="a"/>
    <w:uiPriority w:val="99"/>
    <w:semiHidden/>
    <w:unhideWhenUsed/>
    <w:qFormat/>
    <w:pPr>
      <w:spacing w:beforeAutospacing="1" w:afterAutospacing="1"/>
      <w:jc w:val="left"/>
    </w:pPr>
    <w:rPr>
      <w:kern w:val="0"/>
      <w:sz w:val="24"/>
    </w:rPr>
  </w:style>
  <w:style w:type="character" w:customStyle="1" w:styleId="a6">
    <w:name w:val="页眉 字符"/>
    <w:basedOn w:val="a0"/>
    <w:link w:val="a5"/>
    <w:uiPriority w:val="99"/>
    <w:qFormat/>
    <w:rPr>
      <w:rFonts w:ascii="Times New Roman" w:eastAsia="仿宋_GB2312" w:hAnsi="Times New Roman" w:cs="Times New Roman"/>
      <w:sz w:val="18"/>
      <w:szCs w:val="18"/>
    </w:rPr>
  </w:style>
  <w:style w:type="character" w:customStyle="1" w:styleId="a4">
    <w:name w:val="页脚 字符"/>
    <w:basedOn w:val="a0"/>
    <w:link w:val="a3"/>
    <w:uiPriority w:val="99"/>
    <w:qFormat/>
    <w:rPr>
      <w:rFonts w:ascii="Times New Roman" w:eastAsia="仿宋_GB2312" w:hAnsi="Times New Roman" w:cs="Times New Roman"/>
      <w:sz w:val="18"/>
      <w:szCs w:val="18"/>
    </w:rPr>
  </w:style>
  <w:style w:type="paragraph" w:styleId="aa">
    <w:name w:val="List Paragraph"/>
    <w:basedOn w:val="a"/>
    <w:uiPriority w:val="34"/>
    <w:qFormat/>
    <w:pPr>
      <w:ind w:firstLineChars="200" w:firstLine="420"/>
    </w:pPr>
  </w:style>
  <w:style w:type="character" w:customStyle="1" w:styleId="10">
    <w:name w:val="标题 1 字符"/>
    <w:basedOn w:val="a0"/>
    <w:link w:val="1"/>
    <w:uiPriority w:val="9"/>
    <w:qFormat/>
    <w:rPr>
      <w:rFonts w:ascii="Times New Roman" w:eastAsia="仿宋_GB2312"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1">
    <w:name w:val="标题 3 字符"/>
    <w:basedOn w:val="a0"/>
    <w:link w:val="30"/>
    <w:uiPriority w:val="9"/>
    <w:semiHidden/>
    <w:qFormat/>
    <w:rPr>
      <w:rFonts w:ascii="Times New Roman" w:eastAsia="仿宋_GB2312" w:hAnsi="Times New Roman" w:cs="Times New Roman"/>
      <w:b/>
      <w:bCs/>
      <w:kern w:val="2"/>
      <w:sz w:val="32"/>
      <w:szCs w:val="32"/>
    </w:rPr>
  </w:style>
  <w:style w:type="character" w:customStyle="1" w:styleId="a8">
    <w:name w:val="脚注文本 字符"/>
    <w:basedOn w:val="a0"/>
    <w:link w:val="a7"/>
    <w:qFormat/>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1676</Words>
  <Characters>9554</Characters>
  <Application>Microsoft Office Word</Application>
  <DocSecurity>0</DocSecurity>
  <Lines>79</Lines>
  <Paragraphs>22</Paragraphs>
  <ScaleCrop>false</ScaleCrop>
  <Company>Lenovo</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闫超</dc:creator>
  <cp:lastModifiedBy>93725</cp:lastModifiedBy>
  <cp:revision>142</cp:revision>
  <dcterms:created xsi:type="dcterms:W3CDTF">2020-03-27T10:27:00Z</dcterms:created>
  <dcterms:modified xsi:type="dcterms:W3CDTF">2024-08-19T03:14:00Z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C2B4EFB28D574D7091E12328D256C249</vt:lpwstr>
  </property>
</Properties>
</file>